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14D8" w14:textId="1CD8DC13" w:rsidR="00BF0580" w:rsidRDefault="00BF0580"/>
    <w:p w14:paraId="467F81D2" w14:textId="4FC10283" w:rsidR="00653485" w:rsidRPr="007500BF" w:rsidRDefault="007500BF" w:rsidP="007500BF">
      <w:pPr>
        <w:jc w:val="center"/>
        <w:rPr>
          <w:b/>
          <w:bCs/>
          <w:color w:val="0070C0"/>
          <w:sz w:val="28"/>
          <w:szCs w:val="28"/>
          <w:u w:val="single"/>
        </w:rPr>
      </w:pPr>
      <w:r w:rsidRPr="007500BF">
        <w:rPr>
          <w:b/>
          <w:bCs/>
          <w:color w:val="000000" w:themeColor="text1"/>
          <w:sz w:val="28"/>
          <w:szCs w:val="28"/>
          <w:highlight w:val="yellow"/>
        </w:rPr>
        <w:t>NEW FAQ SECTION:</w:t>
      </w:r>
      <w:r w:rsidRPr="007500BF">
        <w:rPr>
          <w:b/>
          <w:bCs/>
          <w:color w:val="000000" w:themeColor="text1"/>
          <w:sz w:val="28"/>
          <w:szCs w:val="28"/>
          <w:u w:val="single"/>
        </w:rPr>
        <w:t xml:space="preserve"> </w:t>
      </w:r>
      <w:r w:rsidRPr="007500BF">
        <w:rPr>
          <w:b/>
          <w:bCs/>
          <w:color w:val="0070C0"/>
          <w:sz w:val="28"/>
          <w:szCs w:val="28"/>
          <w:u w:val="single"/>
        </w:rPr>
        <w:t>GUIDANCE FOR SUPERVISORS AND MANAGERS</w:t>
      </w:r>
    </w:p>
    <w:p w14:paraId="24B47AA3" w14:textId="3AD186D9" w:rsidR="00653485" w:rsidRDefault="00653485"/>
    <w:p w14:paraId="132F1631" w14:textId="66201E66" w:rsidR="00653485" w:rsidRPr="00E92D3E" w:rsidRDefault="00653485" w:rsidP="00E92D3E">
      <w:pPr>
        <w:pStyle w:val="ListParagraph"/>
        <w:numPr>
          <w:ilvl w:val="0"/>
          <w:numId w:val="16"/>
        </w:numPr>
        <w:rPr>
          <w:b/>
          <w:bCs/>
          <w:sz w:val="24"/>
          <w:szCs w:val="24"/>
        </w:rPr>
      </w:pPr>
      <w:r w:rsidRPr="00E92D3E">
        <w:rPr>
          <w:b/>
          <w:bCs/>
          <w:sz w:val="24"/>
          <w:szCs w:val="24"/>
        </w:rPr>
        <w:t>What should I do if a faculty or staff member (regardless of work location) is symptomatic, or they have contracted or been exposed to COVID-19?</w:t>
      </w:r>
    </w:p>
    <w:p w14:paraId="50DDB2CE" w14:textId="210E28EA" w:rsidR="00653485" w:rsidRDefault="00653485" w:rsidP="00653485">
      <w:pPr>
        <w:pStyle w:val="ListParagraph"/>
        <w:numPr>
          <w:ilvl w:val="0"/>
          <w:numId w:val="7"/>
        </w:numPr>
      </w:pPr>
      <w:r>
        <w:t xml:space="preserve">Ask the employee to immediately begin (or continue) working remotely if they </w:t>
      </w:r>
      <w:proofErr w:type="gramStart"/>
      <w:r>
        <w:t>are able to</w:t>
      </w:r>
      <w:proofErr w:type="gramEnd"/>
      <w:r>
        <w:t xml:space="preserve"> do so. If unable to due to symptoms or the nature of their work, they are placed on paid leave.</w:t>
      </w:r>
    </w:p>
    <w:p w14:paraId="64215F60" w14:textId="7E261934" w:rsidR="00653485" w:rsidRDefault="00653485" w:rsidP="00653485">
      <w:pPr>
        <w:pStyle w:val="ListParagraph"/>
        <w:numPr>
          <w:ilvl w:val="0"/>
          <w:numId w:val="7"/>
        </w:numPr>
      </w:pPr>
      <w:r>
        <w:t>Direct the employee to call Employee Health for assessment, instructions and to confirm diagnosis.</w:t>
      </w:r>
    </w:p>
    <w:p w14:paraId="6F54DE35" w14:textId="4DAF9F82" w:rsidR="00653485" w:rsidRDefault="00653485" w:rsidP="00653485">
      <w:pPr>
        <w:pStyle w:val="ListParagraph"/>
        <w:numPr>
          <w:ilvl w:val="0"/>
          <w:numId w:val="7"/>
        </w:numPr>
      </w:pPr>
      <w:r>
        <w:t>Employee Health will refer the employee for testing and/or instructions to self-isolate.</w:t>
      </w:r>
    </w:p>
    <w:p w14:paraId="47D0CC42" w14:textId="1049F52C" w:rsidR="00653485" w:rsidRDefault="00653485" w:rsidP="00653485">
      <w:pPr>
        <w:pStyle w:val="ListParagraph"/>
        <w:numPr>
          <w:ilvl w:val="0"/>
          <w:numId w:val="7"/>
        </w:numPr>
      </w:pPr>
      <w:r>
        <w:t xml:space="preserve">Consider the employee’s work-related activities in UVA buildings in the previous two weeks. </w:t>
      </w:r>
      <w:proofErr w:type="gramStart"/>
      <w:r>
        <w:t>In the event that</w:t>
      </w:r>
      <w:proofErr w:type="gramEnd"/>
      <w:r>
        <w:t xml:space="preserve"> the individual is confirmed positive for COVID-19, this information will be critical in limiting the spread and providing notification to those potentially exposed.</w:t>
      </w:r>
    </w:p>
    <w:p w14:paraId="513A47DE" w14:textId="418589CC" w:rsidR="00653485" w:rsidRDefault="00653485"/>
    <w:p w14:paraId="3B04355F" w14:textId="5C50384F" w:rsidR="00653485" w:rsidRDefault="00653485">
      <w:r>
        <w:t xml:space="preserve">Please consult the </w:t>
      </w:r>
      <w:hyperlink r:id="rId7" w:history="1">
        <w:r w:rsidRPr="00653485">
          <w:rPr>
            <w:rStyle w:val="Hyperlink"/>
          </w:rPr>
          <w:t>Responding to Suspected COVID-19 Cases for Faulty and Staff</w:t>
        </w:r>
      </w:hyperlink>
      <w:r>
        <w:t xml:space="preserve"> page for the most up to date information.</w:t>
      </w:r>
    </w:p>
    <w:p w14:paraId="1BE5768A" w14:textId="77777777" w:rsidR="00653485" w:rsidRDefault="00653485"/>
    <w:p w14:paraId="57EC198A" w14:textId="77777777" w:rsidR="00653485" w:rsidRDefault="00653485"/>
    <w:p w14:paraId="52F3472D" w14:textId="47CF3E79" w:rsidR="00653485" w:rsidRPr="00E92D3E" w:rsidRDefault="00653485" w:rsidP="00E92D3E">
      <w:pPr>
        <w:pStyle w:val="ListParagraph"/>
        <w:numPr>
          <w:ilvl w:val="0"/>
          <w:numId w:val="16"/>
        </w:numPr>
        <w:rPr>
          <w:b/>
          <w:bCs/>
          <w:sz w:val="24"/>
          <w:szCs w:val="24"/>
        </w:rPr>
      </w:pPr>
      <w:r w:rsidRPr="00E92D3E">
        <w:rPr>
          <w:b/>
          <w:bCs/>
          <w:sz w:val="24"/>
          <w:szCs w:val="24"/>
        </w:rPr>
        <w:t>What should I advise a faculty or staff member to do while they are waiting for test results?</w:t>
      </w:r>
    </w:p>
    <w:p w14:paraId="512463B0" w14:textId="26DF138C" w:rsidR="00653485" w:rsidRDefault="00653485" w:rsidP="00653485">
      <w:pPr>
        <w:pStyle w:val="ListParagraph"/>
        <w:numPr>
          <w:ilvl w:val="0"/>
          <w:numId w:val="9"/>
        </w:numPr>
      </w:pPr>
      <w:r>
        <w:t xml:space="preserve">If the employee </w:t>
      </w:r>
      <w:proofErr w:type="gramStart"/>
      <w:r>
        <w:t>is able to</w:t>
      </w:r>
      <w:proofErr w:type="gramEnd"/>
      <w:r>
        <w:t xml:space="preserve"> work remotely, he/she should continue to do so pending the test result. </w:t>
      </w:r>
    </w:p>
    <w:p w14:paraId="42DADE84" w14:textId="32370931" w:rsidR="00653485" w:rsidRDefault="00653485" w:rsidP="00653485">
      <w:pPr>
        <w:pStyle w:val="ListParagraph"/>
        <w:numPr>
          <w:ilvl w:val="0"/>
          <w:numId w:val="9"/>
        </w:numPr>
      </w:pPr>
      <w:r>
        <w:t>If the employee is unable to work remotely due to symptoms or the nature of their work, the employee should be placed in a paid leave category (PHEL - Public Health Emergency Leave) pending the outcome of the test.</w:t>
      </w:r>
    </w:p>
    <w:p w14:paraId="48A7D4C6" w14:textId="0C8D0459" w:rsidR="00653485" w:rsidRDefault="00653485"/>
    <w:p w14:paraId="18EC6F0D" w14:textId="77777777" w:rsidR="00653485" w:rsidRDefault="00653485"/>
    <w:p w14:paraId="3EB8EC06" w14:textId="549D6D72" w:rsidR="00653485" w:rsidRPr="00E92D3E" w:rsidRDefault="00653485" w:rsidP="00E92D3E">
      <w:pPr>
        <w:pStyle w:val="ListParagraph"/>
        <w:numPr>
          <w:ilvl w:val="0"/>
          <w:numId w:val="16"/>
        </w:numPr>
        <w:rPr>
          <w:b/>
          <w:bCs/>
          <w:sz w:val="24"/>
          <w:szCs w:val="24"/>
        </w:rPr>
      </w:pPr>
      <w:r w:rsidRPr="00E92D3E">
        <w:rPr>
          <w:b/>
          <w:bCs/>
          <w:sz w:val="24"/>
          <w:szCs w:val="24"/>
        </w:rPr>
        <w:t>Will I receive a notification if a faculty or staff member has been referred for testing?</w:t>
      </w:r>
    </w:p>
    <w:p w14:paraId="367C86C1" w14:textId="15C24A2F" w:rsidR="00653485" w:rsidRDefault="00653485">
      <w:r>
        <w:t>Yes.  Once</w:t>
      </w:r>
      <w:r w:rsidRPr="00653485">
        <w:t xml:space="preserve"> Employee Health performs an assessment, which may include referring an employee for testing, </w:t>
      </w:r>
      <w:r>
        <w:t>a</w:t>
      </w:r>
      <w:r w:rsidRPr="00653485">
        <w:t xml:space="preserve"> notification below will be sent from Employee Health to the employee and their supervisor.</w:t>
      </w:r>
    </w:p>
    <w:p w14:paraId="35B768D1" w14:textId="416CF959" w:rsidR="00653485" w:rsidRDefault="00653485"/>
    <w:p w14:paraId="0CA6AAF2" w14:textId="77777777" w:rsidR="00653485" w:rsidRDefault="00653485"/>
    <w:p w14:paraId="5D5B0D8E" w14:textId="6392A368" w:rsidR="00653485" w:rsidRPr="00E92D3E" w:rsidRDefault="00653485" w:rsidP="00E92D3E">
      <w:pPr>
        <w:pStyle w:val="ListParagraph"/>
        <w:numPr>
          <w:ilvl w:val="0"/>
          <w:numId w:val="16"/>
        </w:numPr>
        <w:rPr>
          <w:b/>
          <w:bCs/>
          <w:sz w:val="24"/>
          <w:szCs w:val="24"/>
        </w:rPr>
      </w:pPr>
      <w:r w:rsidRPr="00E92D3E">
        <w:rPr>
          <w:b/>
          <w:bCs/>
          <w:sz w:val="24"/>
          <w:szCs w:val="24"/>
        </w:rPr>
        <w:t xml:space="preserve">Will I be notified if a faculty or staff member receives a </w:t>
      </w:r>
      <w:r w:rsidRPr="00E92D3E">
        <w:rPr>
          <w:b/>
          <w:bCs/>
          <w:sz w:val="24"/>
          <w:szCs w:val="24"/>
          <w:u w:val="single"/>
        </w:rPr>
        <w:t>negative</w:t>
      </w:r>
      <w:r w:rsidRPr="00E92D3E">
        <w:rPr>
          <w:b/>
          <w:bCs/>
          <w:sz w:val="24"/>
          <w:szCs w:val="24"/>
        </w:rPr>
        <w:t xml:space="preserve"> test result?</w:t>
      </w:r>
    </w:p>
    <w:p w14:paraId="0B93AEF1" w14:textId="18F6F27A" w:rsidR="00653485" w:rsidRDefault="00653485">
      <w:r>
        <w:t xml:space="preserve">Yes.  </w:t>
      </w:r>
      <w:r w:rsidRPr="00653485">
        <w:t>If test results are negative</w:t>
      </w:r>
      <w:r>
        <w:t xml:space="preserve"> </w:t>
      </w:r>
      <w:r w:rsidRPr="00653485">
        <w:t xml:space="preserve">the employee is cleared to physically return to work if they work on Grounds. </w:t>
      </w:r>
      <w:r>
        <w:t>Their m</w:t>
      </w:r>
      <w:r w:rsidRPr="00653485">
        <w:t xml:space="preserve">anager and </w:t>
      </w:r>
      <w:r>
        <w:t xml:space="preserve">the </w:t>
      </w:r>
      <w:r w:rsidRPr="00653485">
        <w:t xml:space="preserve">employee </w:t>
      </w:r>
      <w:r>
        <w:t>will be</w:t>
      </w:r>
      <w:r w:rsidRPr="00653485">
        <w:t xml:space="preserve"> notified by Employee Healt</w:t>
      </w:r>
      <w:r>
        <w:t>h.</w:t>
      </w:r>
      <w:r w:rsidR="00E02581">
        <w:t xml:space="preserve"> </w:t>
      </w:r>
    </w:p>
    <w:p w14:paraId="3FCA15E8" w14:textId="70F8B0B2" w:rsidR="00653485" w:rsidRDefault="00653485"/>
    <w:p w14:paraId="660CDD47" w14:textId="1691D3BF" w:rsidR="00653485" w:rsidRDefault="00653485"/>
    <w:p w14:paraId="6CEF7EEF" w14:textId="6DAE2972" w:rsidR="00653485" w:rsidRPr="00E92D3E" w:rsidRDefault="00653485" w:rsidP="00E92D3E">
      <w:pPr>
        <w:pStyle w:val="ListParagraph"/>
        <w:numPr>
          <w:ilvl w:val="0"/>
          <w:numId w:val="16"/>
        </w:numPr>
        <w:rPr>
          <w:b/>
          <w:bCs/>
          <w:sz w:val="24"/>
          <w:szCs w:val="24"/>
        </w:rPr>
      </w:pPr>
      <w:r w:rsidRPr="00E92D3E">
        <w:rPr>
          <w:b/>
          <w:bCs/>
          <w:sz w:val="24"/>
          <w:szCs w:val="24"/>
        </w:rPr>
        <w:t xml:space="preserve">Will I be notified if a faculty or staff member receives a </w:t>
      </w:r>
      <w:r w:rsidRPr="00E92D3E">
        <w:rPr>
          <w:b/>
          <w:bCs/>
          <w:sz w:val="24"/>
          <w:szCs w:val="24"/>
          <w:u w:val="single"/>
        </w:rPr>
        <w:t>positive</w:t>
      </w:r>
      <w:r w:rsidRPr="00E92D3E">
        <w:rPr>
          <w:b/>
          <w:bCs/>
          <w:sz w:val="24"/>
          <w:szCs w:val="24"/>
        </w:rPr>
        <w:t xml:space="preserve"> test result?</w:t>
      </w:r>
    </w:p>
    <w:p w14:paraId="6F17BD2E" w14:textId="530E6AB9" w:rsidR="00653485" w:rsidRDefault="00653485" w:rsidP="00653485">
      <w:r>
        <w:t>Yes.  Employee Health will send a secure email notifying the following parties of a positive case which includes identifying information (name of the employee):</w:t>
      </w:r>
    </w:p>
    <w:p w14:paraId="7CC189DD" w14:textId="503D6AC2" w:rsidR="00653485" w:rsidRDefault="00653485" w:rsidP="00653485">
      <w:pPr>
        <w:pStyle w:val="ListParagraph"/>
        <w:numPr>
          <w:ilvl w:val="0"/>
          <w:numId w:val="11"/>
        </w:numPr>
      </w:pPr>
      <w:r>
        <w:t>Employee (UVA email address)</w:t>
      </w:r>
    </w:p>
    <w:p w14:paraId="27D2E2BD" w14:textId="229F9B3D" w:rsidR="00653485" w:rsidRDefault="00653485" w:rsidP="00653485">
      <w:pPr>
        <w:pStyle w:val="ListParagraph"/>
        <w:numPr>
          <w:ilvl w:val="0"/>
          <w:numId w:val="11"/>
        </w:numPr>
      </w:pPr>
      <w:r>
        <w:t>Supervisor (UVA email address)</w:t>
      </w:r>
    </w:p>
    <w:p w14:paraId="60514573" w14:textId="2638FB55" w:rsidR="00653485" w:rsidRDefault="00653485" w:rsidP="00653485">
      <w:pPr>
        <w:pStyle w:val="ListParagraph"/>
        <w:numPr>
          <w:ilvl w:val="0"/>
          <w:numId w:val="11"/>
        </w:numPr>
      </w:pPr>
      <w:r>
        <w:t>Human Resources</w:t>
      </w:r>
    </w:p>
    <w:p w14:paraId="28E22FFC" w14:textId="60767F0E" w:rsidR="00653485" w:rsidRDefault="00653485" w:rsidP="00653485">
      <w:pPr>
        <w:pStyle w:val="ListParagraph"/>
        <w:numPr>
          <w:ilvl w:val="0"/>
          <w:numId w:val="11"/>
        </w:numPr>
      </w:pPr>
      <w:r>
        <w:t>Emergency Management</w:t>
      </w:r>
    </w:p>
    <w:p w14:paraId="73750FE3" w14:textId="7456EFC7" w:rsidR="00653485" w:rsidRDefault="00653485" w:rsidP="00653485">
      <w:r>
        <w:t xml:space="preserve">The notification from Employee Health will include instructions and a notification template to use for notifying the affected employee's coworkers of the positive case </w:t>
      </w:r>
      <w:r w:rsidRPr="00653485">
        <w:rPr>
          <w:b/>
          <w:bCs/>
          <w:u w:val="single"/>
        </w:rPr>
        <w:t>without disclosing the name of the employee</w:t>
      </w:r>
      <w:r>
        <w:rPr>
          <w:b/>
          <w:bCs/>
          <w:u w:val="single"/>
        </w:rPr>
        <w:t>.</w:t>
      </w:r>
    </w:p>
    <w:p w14:paraId="79058BE4" w14:textId="64D4B545" w:rsidR="00653485" w:rsidRDefault="00653485" w:rsidP="00653485"/>
    <w:p w14:paraId="4F3AF341" w14:textId="1F77DD13" w:rsidR="00653485" w:rsidRPr="00653485" w:rsidRDefault="00653485" w:rsidP="00653485">
      <w:r>
        <w:t xml:space="preserve">Since COVID testing information is sensitive and personal, </w:t>
      </w:r>
      <w:proofErr w:type="gramStart"/>
      <w:r>
        <w:t>it's</w:t>
      </w:r>
      <w:proofErr w:type="gramEnd"/>
      <w:r>
        <w:t xml:space="preserve"> important that this information is transmitted securely. As such, we are using secure email encryption. The message will </w:t>
      </w:r>
      <w:r w:rsidR="00E02581">
        <w:t xml:space="preserve">come from ZIX secure email and may look like spam. </w:t>
      </w:r>
      <w:r>
        <w:t xml:space="preserve">Be alert for these kinds of messages.  For an example of the message, please consult the </w:t>
      </w:r>
      <w:hyperlink r:id="rId8" w:history="1">
        <w:r w:rsidRPr="00653485">
          <w:rPr>
            <w:rStyle w:val="Hyperlink"/>
          </w:rPr>
          <w:t>Responding to Suspected COVID-19 Cases for Faulty and Staff</w:t>
        </w:r>
      </w:hyperlink>
      <w:r>
        <w:t xml:space="preserve"> page for the most up to date information.</w:t>
      </w:r>
    </w:p>
    <w:p w14:paraId="2B41F529" w14:textId="160631A6" w:rsidR="00BF0580" w:rsidRPr="00BF0580" w:rsidRDefault="00BF0580" w:rsidP="00BF0580">
      <w:pPr>
        <w:spacing w:before="100" w:beforeAutospacing="1" w:after="100" w:afterAutospacing="1"/>
        <w:ind w:left="720"/>
        <w:rPr>
          <w:rFonts w:ascii="Arial" w:eastAsia="Times New Roman" w:hAnsi="Arial" w:cs="Arial"/>
          <w:color w:val="141E3C"/>
          <w:sz w:val="24"/>
          <w:szCs w:val="24"/>
        </w:rPr>
      </w:pPr>
    </w:p>
    <w:p w14:paraId="03FB8A6F" w14:textId="73BB5BE6" w:rsidR="00D24D09" w:rsidRPr="00E92D3E" w:rsidRDefault="00D24D0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What am I expected to do after being notified that a faculty or staff member has tested positive?</w:t>
      </w:r>
    </w:p>
    <w:p w14:paraId="464354E3" w14:textId="771BDC01" w:rsidR="00D24D09" w:rsidRPr="007500BF" w:rsidRDefault="00D24D09" w:rsidP="007500BF">
      <w:pPr>
        <w:pStyle w:val="ListParagraph"/>
        <w:numPr>
          <w:ilvl w:val="0"/>
          <w:numId w:val="15"/>
        </w:numPr>
        <w:rPr>
          <w:rFonts w:eastAsia="Times New Roman" w:cstheme="minorHAnsi"/>
          <w:color w:val="141E3C"/>
        </w:rPr>
      </w:pPr>
      <w:r w:rsidRPr="00D24D09">
        <w:rPr>
          <w:rFonts w:eastAsia="Times New Roman" w:cstheme="minorHAnsi"/>
          <w:color w:val="141E3C"/>
        </w:rPr>
        <w:t>Please keep in mind that this is a stressful time for not only the affected employee but for their coworkers as well.</w:t>
      </w:r>
      <w:r w:rsidR="007500BF">
        <w:rPr>
          <w:rFonts w:eastAsia="Times New Roman" w:cstheme="minorHAnsi"/>
          <w:color w:val="141E3C"/>
        </w:rPr>
        <w:t xml:space="preserve"> </w:t>
      </w:r>
      <w:r w:rsidRPr="007500BF">
        <w:rPr>
          <w:rFonts w:eastAsia="Times New Roman" w:cstheme="minorHAnsi"/>
          <w:color w:val="141E3C"/>
        </w:rPr>
        <w:t>Please show compassion and support, and feel free to direct team members to FEAP as appropriate.</w:t>
      </w:r>
    </w:p>
    <w:p w14:paraId="1AA20640" w14:textId="0CE06FD2" w:rsidR="00D24D09" w:rsidRDefault="00D24D09" w:rsidP="00D24D09">
      <w:pPr>
        <w:pStyle w:val="ListParagraph"/>
        <w:numPr>
          <w:ilvl w:val="0"/>
          <w:numId w:val="15"/>
        </w:numPr>
        <w:rPr>
          <w:rFonts w:eastAsia="Times New Roman" w:cstheme="minorHAnsi"/>
          <w:color w:val="141E3C"/>
        </w:rPr>
      </w:pPr>
      <w:r w:rsidRPr="00BF0580">
        <w:rPr>
          <w:rFonts w:eastAsia="Times New Roman" w:cstheme="minorHAnsi"/>
          <w:color w:val="141E3C"/>
        </w:rPr>
        <w:t>Co-worker notification is required by law not only to provide information to individuals in the workplace of a positive case, but also to provide transparency and to allow for appropriate action that may be required.</w:t>
      </w:r>
      <w:r>
        <w:rPr>
          <w:rFonts w:eastAsia="Times New Roman" w:cstheme="minorHAnsi"/>
          <w:color w:val="141E3C"/>
        </w:rPr>
        <w:t xml:space="preserve"> </w:t>
      </w:r>
      <w:r w:rsidRPr="00D24D09">
        <w:rPr>
          <w:rFonts w:eastAsia="Times New Roman" w:cstheme="minorHAnsi"/>
          <w:color w:val="141E3C"/>
        </w:rPr>
        <w:t xml:space="preserve">You will be provided a </w:t>
      </w:r>
      <w:r w:rsidR="00E524E1" w:rsidRPr="00E524E1">
        <w:rPr>
          <w:rFonts w:eastAsia="Times New Roman" w:cstheme="minorHAnsi"/>
          <w:b/>
          <w:bCs/>
          <w:color w:val="141E3C"/>
        </w:rPr>
        <w:t xml:space="preserve">co-worker </w:t>
      </w:r>
      <w:r w:rsidRPr="00E524E1">
        <w:rPr>
          <w:rFonts w:eastAsia="Times New Roman" w:cstheme="minorHAnsi"/>
          <w:b/>
          <w:bCs/>
          <w:color w:val="141E3C"/>
        </w:rPr>
        <w:t>notification email</w:t>
      </w:r>
      <w:r w:rsidRPr="00D24D09">
        <w:rPr>
          <w:rFonts w:eastAsia="Times New Roman" w:cstheme="minorHAnsi"/>
          <w:color w:val="141E3C"/>
        </w:rPr>
        <w:t xml:space="preserve"> to inform </w:t>
      </w:r>
      <w:r w:rsidR="00E524E1">
        <w:rPr>
          <w:rFonts w:eastAsia="Times New Roman" w:cstheme="minorHAnsi"/>
          <w:color w:val="141E3C"/>
        </w:rPr>
        <w:t xml:space="preserve">those </w:t>
      </w:r>
      <w:r w:rsidRPr="00D24D09">
        <w:rPr>
          <w:rFonts w:eastAsia="Times New Roman" w:cstheme="minorHAnsi"/>
          <w:color w:val="141E3C"/>
        </w:rPr>
        <w:t xml:space="preserve">who may have </w:t>
      </w:r>
      <w:proofErr w:type="gramStart"/>
      <w:r w:rsidRPr="00D24D09">
        <w:rPr>
          <w:rFonts w:eastAsia="Times New Roman" w:cstheme="minorHAnsi"/>
          <w:color w:val="141E3C"/>
        </w:rPr>
        <w:t>come into contact with</w:t>
      </w:r>
      <w:proofErr w:type="gramEnd"/>
      <w:r w:rsidRPr="00D24D09">
        <w:rPr>
          <w:rFonts w:eastAsia="Times New Roman" w:cstheme="minorHAnsi"/>
          <w:color w:val="141E3C"/>
        </w:rPr>
        <w:t xml:space="preserve"> the employee who tested positive. Guidance on who constitutes a co-worker can be found on </w:t>
      </w:r>
      <w:r>
        <w:t xml:space="preserve">the </w:t>
      </w:r>
      <w:hyperlink r:id="rId9" w:history="1">
        <w:r w:rsidRPr="00653485">
          <w:rPr>
            <w:rStyle w:val="Hyperlink"/>
          </w:rPr>
          <w:t>Responding to Suspected COVID-19 Cases for Faulty and Staff</w:t>
        </w:r>
      </w:hyperlink>
      <w:r>
        <w:t xml:space="preserve"> page</w:t>
      </w:r>
      <w:r w:rsidRPr="00D24D09">
        <w:rPr>
          <w:rFonts w:eastAsia="Times New Roman" w:cstheme="minorHAnsi"/>
          <w:color w:val="141E3C"/>
        </w:rPr>
        <w:t xml:space="preserve">. </w:t>
      </w:r>
    </w:p>
    <w:p w14:paraId="7DD50076" w14:textId="72CD2DD0" w:rsidR="00D24D09" w:rsidRPr="00D24D09" w:rsidRDefault="00D24D09" w:rsidP="00D24D09">
      <w:pPr>
        <w:pStyle w:val="ListParagraph"/>
        <w:numPr>
          <w:ilvl w:val="0"/>
          <w:numId w:val="15"/>
        </w:numPr>
        <w:rPr>
          <w:rFonts w:eastAsia="Times New Roman" w:cstheme="minorHAnsi"/>
          <w:color w:val="141E3C"/>
        </w:rPr>
      </w:pPr>
      <w:r>
        <w:rPr>
          <w:rFonts w:eastAsia="Times New Roman" w:cstheme="minorHAnsi"/>
          <w:color w:val="141E3C"/>
        </w:rPr>
        <w:t>Please</w:t>
      </w:r>
      <w:r w:rsidRPr="00D24D09">
        <w:rPr>
          <w:rFonts w:eastAsia="Times New Roman" w:cstheme="minorHAnsi"/>
          <w:color w:val="141E3C"/>
        </w:rPr>
        <w:t xml:space="preserve"> reach out to the employee (by phone if possible) who tested positive and inform them of next steps in the process which will be:</w:t>
      </w:r>
    </w:p>
    <w:p w14:paraId="6F7FA04E" w14:textId="6D6BE78D" w:rsidR="00D24D09" w:rsidRPr="00D24D09" w:rsidRDefault="00D24D09" w:rsidP="00D24D09">
      <w:pPr>
        <w:pStyle w:val="ListParagraph"/>
        <w:numPr>
          <w:ilvl w:val="1"/>
          <w:numId w:val="7"/>
        </w:numPr>
        <w:rPr>
          <w:rFonts w:eastAsia="Times New Roman" w:cstheme="minorHAnsi"/>
          <w:color w:val="141E3C"/>
        </w:rPr>
      </w:pPr>
      <w:r w:rsidRPr="00D24D09">
        <w:rPr>
          <w:rFonts w:eastAsia="Times New Roman" w:cstheme="minorHAnsi"/>
          <w:color w:val="141E3C"/>
        </w:rPr>
        <w:t xml:space="preserve">Placed on paid leave - PHEL (Public Health Emergency Leave) and refrain from working. </w:t>
      </w:r>
    </w:p>
    <w:p w14:paraId="0E35D0D7" w14:textId="74BA8804" w:rsidR="00D24D09" w:rsidRPr="00D24D09" w:rsidRDefault="00D24D09" w:rsidP="00D24D09">
      <w:pPr>
        <w:pStyle w:val="ListParagraph"/>
        <w:numPr>
          <w:ilvl w:val="1"/>
          <w:numId w:val="7"/>
        </w:numPr>
        <w:rPr>
          <w:rFonts w:eastAsia="Times New Roman" w:cstheme="minorHAnsi"/>
          <w:color w:val="141E3C"/>
        </w:rPr>
      </w:pPr>
      <w:r w:rsidRPr="00D24D09">
        <w:rPr>
          <w:rFonts w:eastAsia="Times New Roman" w:cstheme="minorHAnsi"/>
          <w:color w:val="141E3C"/>
        </w:rPr>
        <w:t>Stay home until cleared by Employee Health to return to work</w:t>
      </w:r>
    </w:p>
    <w:p w14:paraId="41998F5D" w14:textId="218A2C4E" w:rsidR="00D24D09" w:rsidRPr="00D24D09" w:rsidRDefault="00D24D09" w:rsidP="00D24D09">
      <w:pPr>
        <w:pStyle w:val="ListParagraph"/>
        <w:numPr>
          <w:ilvl w:val="1"/>
          <w:numId w:val="7"/>
        </w:numPr>
        <w:rPr>
          <w:rFonts w:eastAsia="Times New Roman" w:cstheme="minorHAnsi"/>
          <w:color w:val="141E3C"/>
        </w:rPr>
      </w:pPr>
      <w:r w:rsidRPr="00D24D09">
        <w:rPr>
          <w:rFonts w:eastAsia="Times New Roman" w:cstheme="minorHAnsi"/>
          <w:color w:val="141E3C"/>
        </w:rPr>
        <w:t>Informed that UVA is legally required to send a notice to co-workers of a positive case; the employee name will not be shared to anyone other than those needing to know to facilitate protection of the community.</w:t>
      </w:r>
    </w:p>
    <w:p w14:paraId="76C3C5AD" w14:textId="7BD77700" w:rsidR="00D24D09" w:rsidRDefault="00D24D09" w:rsidP="00D24D09">
      <w:pPr>
        <w:rPr>
          <w:rFonts w:eastAsia="Times New Roman" w:cstheme="minorHAnsi"/>
          <w:color w:val="141E3C"/>
        </w:rPr>
      </w:pPr>
    </w:p>
    <w:p w14:paraId="7921C8A6" w14:textId="77777777" w:rsidR="00E524E1" w:rsidRDefault="00E524E1" w:rsidP="00D24D09">
      <w:pPr>
        <w:rPr>
          <w:rFonts w:eastAsia="Times New Roman" w:cstheme="minorHAnsi"/>
          <w:color w:val="141E3C"/>
        </w:rPr>
      </w:pPr>
    </w:p>
    <w:p w14:paraId="4F5E49B6" w14:textId="4DAF2E35" w:rsidR="00D24D09" w:rsidRPr="00E92D3E" w:rsidRDefault="00D24D0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Who should receive the “co-worker” notification email?</w:t>
      </w:r>
    </w:p>
    <w:p w14:paraId="41EFDB96" w14:textId="548C8391" w:rsidR="00D24D09" w:rsidRDefault="00D24D09" w:rsidP="00D24D09">
      <w:pPr>
        <w:rPr>
          <w:rFonts w:eastAsia="Times New Roman" w:cstheme="minorHAnsi"/>
          <w:color w:val="141E3C"/>
        </w:rPr>
      </w:pPr>
      <w:r w:rsidRPr="00BF0580">
        <w:rPr>
          <w:rFonts w:eastAsia="Times New Roman" w:cstheme="minorHAnsi"/>
          <w:color w:val="141E3C"/>
        </w:rPr>
        <w:t>Co-worker notification is required by law not only to provide information to individuals in the workplace of a positive case, but also to provide transparency and to allow for appropriate action that may be required. </w:t>
      </w:r>
    </w:p>
    <w:p w14:paraId="4B77FAFB" w14:textId="5628D47D" w:rsidR="00E524E1" w:rsidRDefault="00E524E1" w:rsidP="00E524E1">
      <w:pPr>
        <w:rPr>
          <w:rFonts w:eastAsia="Times New Roman" w:cstheme="minorHAnsi"/>
          <w:color w:val="141E3C"/>
        </w:rPr>
      </w:pPr>
    </w:p>
    <w:p w14:paraId="00795244" w14:textId="6539EA07" w:rsidR="00E524E1" w:rsidRDefault="00E524E1" w:rsidP="00E524E1">
      <w:pPr>
        <w:rPr>
          <w:rFonts w:eastAsia="Times New Roman" w:cstheme="minorHAnsi"/>
          <w:color w:val="141E3C"/>
        </w:rPr>
      </w:pPr>
      <w:r>
        <w:rPr>
          <w:rFonts w:eastAsia="Times New Roman" w:cstheme="minorHAnsi"/>
          <w:color w:val="141E3C"/>
        </w:rPr>
        <w:t>As a manager or supervisor, you</w:t>
      </w:r>
      <w:r w:rsidRPr="00BF0580">
        <w:rPr>
          <w:rFonts w:eastAsia="Times New Roman" w:cstheme="minorHAnsi"/>
          <w:color w:val="141E3C"/>
        </w:rPr>
        <w:t xml:space="preserve"> are </w:t>
      </w:r>
      <w:r>
        <w:rPr>
          <w:rFonts w:eastAsia="Times New Roman" w:cstheme="minorHAnsi"/>
          <w:color w:val="141E3C"/>
        </w:rPr>
        <w:t xml:space="preserve">likely </w:t>
      </w:r>
      <w:r w:rsidRPr="00BF0580">
        <w:rPr>
          <w:rFonts w:eastAsia="Times New Roman" w:cstheme="minorHAnsi"/>
          <w:color w:val="141E3C"/>
        </w:rPr>
        <w:t>in the best position to have a sense of who was and was not in close physical contact with an employee who tests positive.</w:t>
      </w:r>
      <w:r w:rsidRPr="00BF0580">
        <w:rPr>
          <w:rFonts w:ascii="Arial" w:eastAsia="Times New Roman" w:hAnsi="Arial" w:cs="Arial"/>
          <w:color w:val="141E3C"/>
          <w:sz w:val="24"/>
          <w:szCs w:val="24"/>
        </w:rPr>
        <w:t> </w:t>
      </w:r>
      <w:r w:rsidRPr="00BF0580">
        <w:rPr>
          <w:rFonts w:eastAsia="Times New Roman" w:cstheme="minorHAnsi"/>
          <w:color w:val="141E3C"/>
        </w:rPr>
        <w:t xml:space="preserve">If </w:t>
      </w:r>
      <w:r>
        <w:rPr>
          <w:rFonts w:eastAsia="Times New Roman" w:cstheme="minorHAnsi"/>
          <w:color w:val="141E3C"/>
        </w:rPr>
        <w:t>you are</w:t>
      </w:r>
      <w:r w:rsidRPr="00BF0580">
        <w:rPr>
          <w:rFonts w:eastAsia="Times New Roman" w:cstheme="minorHAnsi"/>
          <w:color w:val="141E3C"/>
        </w:rPr>
        <w:t xml:space="preserve"> unsure of the status of whether an employee(s) should be included in the notification, we recommend erring on the side of caution and including the employee(s) in the distribution of the message.   </w:t>
      </w:r>
      <w:r>
        <w:rPr>
          <w:rFonts w:eastAsia="Times New Roman" w:cstheme="minorHAnsi"/>
          <w:color w:val="141E3C"/>
        </w:rPr>
        <w:t>While i</w:t>
      </w:r>
      <w:r w:rsidRPr="00BF0580">
        <w:rPr>
          <w:rFonts w:eastAsia="Times New Roman" w:cstheme="minorHAnsi"/>
          <w:color w:val="141E3C"/>
        </w:rPr>
        <w:t xml:space="preserve">ndividuals who are working remotely </w:t>
      </w:r>
      <w:r w:rsidRPr="00BF0580">
        <w:rPr>
          <w:rFonts w:eastAsia="Times New Roman" w:cstheme="minorHAnsi"/>
          <w:b/>
          <w:bCs/>
          <w:i/>
          <w:iCs/>
          <w:color w:val="141E3C"/>
        </w:rPr>
        <w:t>all the time</w:t>
      </w:r>
      <w:r w:rsidRPr="00BF0580">
        <w:rPr>
          <w:rFonts w:eastAsia="Times New Roman" w:cstheme="minorHAnsi"/>
          <w:color w:val="141E3C"/>
        </w:rPr>
        <w:t xml:space="preserve"> likely do not need to know of a confirmed positive case since they are not likely to have been exposed</w:t>
      </w:r>
      <w:r>
        <w:rPr>
          <w:rFonts w:eastAsia="Times New Roman" w:cstheme="minorHAnsi"/>
          <w:color w:val="141E3C"/>
        </w:rPr>
        <w:t>, b</w:t>
      </w:r>
      <w:r w:rsidRPr="00BF0580">
        <w:rPr>
          <w:rFonts w:eastAsia="Times New Roman" w:cstheme="minorHAnsi"/>
          <w:color w:val="141E3C"/>
        </w:rPr>
        <w:t>eing broad and inclusive in the notification mitigates the risk of missing anyone who should have been told.</w:t>
      </w:r>
    </w:p>
    <w:p w14:paraId="5D678D29" w14:textId="77777777" w:rsidR="00E524E1" w:rsidRPr="00BF0580" w:rsidRDefault="00E524E1" w:rsidP="00E524E1">
      <w:pPr>
        <w:rPr>
          <w:rFonts w:eastAsia="Times New Roman" w:cstheme="minorHAnsi"/>
          <w:color w:val="141E3C"/>
        </w:rPr>
      </w:pPr>
    </w:p>
    <w:p w14:paraId="4078FD2B" w14:textId="1CC9B26B" w:rsidR="00E524E1" w:rsidRDefault="00E524E1" w:rsidP="00E524E1">
      <w:pPr>
        <w:rPr>
          <w:rFonts w:eastAsia="Times New Roman" w:cstheme="minorHAnsi"/>
          <w:b/>
          <w:bCs/>
          <w:color w:val="141E3C"/>
        </w:rPr>
      </w:pPr>
      <w:r w:rsidRPr="00BF0580">
        <w:rPr>
          <w:rFonts w:eastAsia="Times New Roman" w:cstheme="minorHAnsi"/>
          <w:b/>
          <w:bCs/>
          <w:color w:val="141E3C"/>
        </w:rPr>
        <w:t xml:space="preserve">The most important measure to evaluate is:  </w:t>
      </w:r>
      <w:r w:rsidR="007500BF">
        <w:rPr>
          <w:rFonts w:eastAsia="Times New Roman" w:cstheme="minorHAnsi"/>
          <w:b/>
          <w:bCs/>
          <w:color w:val="141E3C"/>
        </w:rPr>
        <w:t>W</w:t>
      </w:r>
      <w:r w:rsidRPr="00BF0580">
        <w:rPr>
          <w:rFonts w:eastAsia="Times New Roman" w:cstheme="minorHAnsi"/>
          <w:b/>
          <w:bCs/>
          <w:color w:val="141E3C"/>
        </w:rPr>
        <w:t>as the positive case an employee who was physically on Grounds</w:t>
      </w:r>
      <w:r w:rsidR="007500BF">
        <w:rPr>
          <w:rFonts w:eastAsia="Times New Roman" w:cstheme="minorHAnsi"/>
          <w:b/>
          <w:bCs/>
          <w:color w:val="141E3C"/>
        </w:rPr>
        <w:t>? I</w:t>
      </w:r>
      <w:r w:rsidRPr="00BF0580">
        <w:rPr>
          <w:rFonts w:eastAsia="Times New Roman" w:cstheme="minorHAnsi"/>
          <w:b/>
          <w:bCs/>
          <w:color w:val="141E3C"/>
        </w:rPr>
        <w:t xml:space="preserve">f so, </w:t>
      </w:r>
      <w:r w:rsidR="007500BF">
        <w:rPr>
          <w:rFonts w:eastAsia="Times New Roman" w:cstheme="minorHAnsi"/>
          <w:b/>
          <w:bCs/>
          <w:color w:val="141E3C"/>
        </w:rPr>
        <w:t xml:space="preserve">what is </w:t>
      </w:r>
      <w:r w:rsidRPr="00BF0580">
        <w:rPr>
          <w:rFonts w:eastAsia="Times New Roman" w:cstheme="minorHAnsi"/>
          <w:b/>
          <w:bCs/>
          <w:color w:val="141E3C"/>
        </w:rPr>
        <w:t>a reasonable assessment of who was also on Grounds that should be aware?</w:t>
      </w:r>
    </w:p>
    <w:p w14:paraId="470B52F0" w14:textId="7449D870" w:rsidR="00E524E1" w:rsidRDefault="00E524E1" w:rsidP="00E524E1">
      <w:pPr>
        <w:rPr>
          <w:rFonts w:eastAsia="Times New Roman" w:cstheme="minorHAnsi"/>
          <w:color w:val="141E3C"/>
        </w:rPr>
      </w:pPr>
    </w:p>
    <w:p w14:paraId="179E3F56" w14:textId="6B6187B1" w:rsidR="00E524E1" w:rsidRPr="00BF0580" w:rsidRDefault="00E524E1" w:rsidP="00E524E1">
      <w:pPr>
        <w:rPr>
          <w:rFonts w:eastAsia="Times New Roman" w:cstheme="minorHAnsi"/>
          <w:color w:val="141E3C"/>
        </w:rPr>
      </w:pPr>
      <w:r>
        <w:rPr>
          <w:rFonts w:eastAsia="Times New Roman" w:cstheme="minorHAnsi"/>
          <w:color w:val="141E3C"/>
        </w:rPr>
        <w:t xml:space="preserve">Within Arts &amp; Sciences, we will provide a list of email addresses by </w:t>
      </w:r>
      <w:r w:rsidRPr="00E524E1">
        <w:rPr>
          <w:rFonts w:eastAsia="Times New Roman" w:cstheme="minorHAnsi"/>
          <w:b/>
          <w:bCs/>
          <w:color w:val="141E3C"/>
          <w:u w:val="single"/>
        </w:rPr>
        <w:t>Wednesday, September 9</w:t>
      </w:r>
      <w:r>
        <w:rPr>
          <w:rFonts w:eastAsia="Times New Roman" w:cstheme="minorHAnsi"/>
          <w:color w:val="141E3C"/>
        </w:rPr>
        <w:t xml:space="preserve"> that can be used to send the co-worker notification to those assigned to specific buildings.  These distribution lists will enable you to send a broad notification and facilitate transparency.  </w:t>
      </w:r>
      <w:r w:rsidRPr="00BF0580">
        <w:rPr>
          <w:rFonts w:eastAsia="Times New Roman" w:cstheme="minorHAnsi"/>
          <w:color w:val="141E3C"/>
        </w:rPr>
        <w:t>Sending notification</w:t>
      </w:r>
      <w:r>
        <w:rPr>
          <w:rFonts w:eastAsia="Times New Roman" w:cstheme="minorHAnsi"/>
          <w:color w:val="141E3C"/>
        </w:rPr>
        <w:t>s are</w:t>
      </w:r>
      <w:r w:rsidRPr="00BF0580">
        <w:rPr>
          <w:rFonts w:eastAsia="Times New Roman" w:cstheme="minorHAnsi"/>
          <w:color w:val="141E3C"/>
        </w:rPr>
        <w:t xml:space="preserve"> likely cause employee concerns about whether they were exposed to the positive co-worker</w:t>
      </w:r>
      <w:r w:rsidRPr="00BF0580">
        <w:rPr>
          <w:rFonts w:eastAsia="Times New Roman" w:cstheme="minorHAnsi"/>
          <w:b/>
          <w:bCs/>
          <w:color w:val="141E3C"/>
        </w:rPr>
        <w:t>. </w:t>
      </w:r>
      <w:r>
        <w:rPr>
          <w:rFonts w:eastAsia="Times New Roman" w:cstheme="minorHAnsi"/>
          <w:color w:val="141E3C"/>
        </w:rPr>
        <w:t>We recommend using your discretion and consider this guidance when sending the co-worker notification and using the building email distribution lists.</w:t>
      </w:r>
    </w:p>
    <w:p w14:paraId="776CA097" w14:textId="77777777" w:rsidR="00E524E1" w:rsidRDefault="00E524E1" w:rsidP="00E524E1">
      <w:pPr>
        <w:rPr>
          <w:rFonts w:eastAsia="Times New Roman" w:cstheme="minorHAnsi"/>
          <w:color w:val="141E3C"/>
        </w:rPr>
      </w:pPr>
    </w:p>
    <w:p w14:paraId="7A718B0C" w14:textId="3B783797" w:rsidR="00E524E1" w:rsidRDefault="00E524E1" w:rsidP="00E524E1">
      <w:pPr>
        <w:rPr>
          <w:rFonts w:eastAsia="Times New Roman" w:cstheme="minorHAnsi"/>
          <w:color w:val="141E3C"/>
        </w:rPr>
      </w:pPr>
    </w:p>
    <w:p w14:paraId="0DF976F9" w14:textId="5116C575" w:rsidR="00E524E1" w:rsidRPr="00E92D3E" w:rsidRDefault="00E524E1"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If co-workers are concerned about exposure, what should I advise them to do?</w:t>
      </w:r>
    </w:p>
    <w:p w14:paraId="6C8E4DD0" w14:textId="396DC85A" w:rsidR="00E524E1" w:rsidRDefault="00E524E1" w:rsidP="00E524E1">
      <w:pPr>
        <w:rPr>
          <w:rFonts w:eastAsia="Times New Roman" w:cstheme="minorHAnsi"/>
          <w:color w:val="141E3C"/>
        </w:rPr>
      </w:pPr>
      <w:r>
        <w:rPr>
          <w:rFonts w:eastAsia="Times New Roman" w:cstheme="minorHAnsi"/>
          <w:color w:val="141E3C"/>
        </w:rPr>
        <w:t>Please</w:t>
      </w:r>
      <w:r w:rsidRPr="00BF0580">
        <w:rPr>
          <w:rFonts w:eastAsia="Times New Roman" w:cstheme="minorHAnsi"/>
          <w:color w:val="141E3C"/>
        </w:rPr>
        <w:t xml:space="preserve"> exercise discretion to allow employee(s) to work remotely, if possible, to help alleviate employee concerns.</w:t>
      </w:r>
      <w:r>
        <w:rPr>
          <w:rFonts w:eastAsia="Times New Roman" w:cstheme="minorHAnsi"/>
          <w:color w:val="141E3C"/>
        </w:rPr>
        <w:t xml:space="preserve">  In addition, please reference </w:t>
      </w:r>
      <w:hyperlink r:id="rId10" w:history="1">
        <w:r w:rsidRPr="00E524E1">
          <w:rPr>
            <w:rStyle w:val="Hyperlink"/>
            <w:rFonts w:eastAsia="Times New Roman" w:cstheme="minorHAnsi"/>
          </w:rPr>
          <w:t>What to do if Someone Around Me Tests Positive for COVID-19</w:t>
        </w:r>
      </w:hyperlink>
      <w:r>
        <w:rPr>
          <w:rFonts w:eastAsia="Times New Roman" w:cstheme="minorHAnsi"/>
          <w:color w:val="141E3C"/>
        </w:rPr>
        <w:t xml:space="preserve"> handout.</w:t>
      </w:r>
    </w:p>
    <w:p w14:paraId="71A1F058" w14:textId="77777777" w:rsidR="00E524E1" w:rsidRDefault="00E524E1" w:rsidP="00E524E1">
      <w:pPr>
        <w:rPr>
          <w:rFonts w:eastAsia="Times New Roman" w:cstheme="minorHAnsi"/>
          <w:color w:val="141E3C"/>
        </w:rPr>
      </w:pPr>
    </w:p>
    <w:p w14:paraId="70EDE413" w14:textId="7153A6BC" w:rsidR="00E524E1" w:rsidRDefault="00E524E1" w:rsidP="00E524E1">
      <w:pPr>
        <w:rPr>
          <w:rFonts w:eastAsia="Times New Roman" w:cstheme="minorHAnsi"/>
          <w:color w:val="141E3C"/>
        </w:rPr>
      </w:pPr>
    </w:p>
    <w:p w14:paraId="313061A0" w14:textId="5EF9BE6D" w:rsidR="00E524E1" w:rsidRPr="00E92D3E" w:rsidRDefault="00792487"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Is the “co-worker notification” like contact tracing?</w:t>
      </w:r>
    </w:p>
    <w:p w14:paraId="613F3517" w14:textId="1C348DC6" w:rsidR="00D24D09" w:rsidRDefault="00D24D09" w:rsidP="00D24D09">
      <w:pPr>
        <w:rPr>
          <w:rFonts w:eastAsia="Times New Roman" w:cstheme="minorHAnsi"/>
          <w:color w:val="141E3C"/>
        </w:rPr>
      </w:pPr>
      <w:r w:rsidRPr="00BF0580">
        <w:rPr>
          <w:rFonts w:eastAsia="Times New Roman" w:cstheme="minorHAnsi"/>
          <w:color w:val="141E3C"/>
        </w:rPr>
        <w:t>“</w:t>
      </w:r>
      <w:r w:rsidR="00792487">
        <w:rPr>
          <w:rFonts w:eastAsia="Times New Roman" w:cstheme="minorHAnsi"/>
          <w:color w:val="141E3C"/>
        </w:rPr>
        <w:t>C</w:t>
      </w:r>
      <w:r w:rsidRPr="00BF0580">
        <w:rPr>
          <w:rFonts w:eastAsia="Times New Roman" w:cstheme="minorHAnsi"/>
          <w:color w:val="141E3C"/>
        </w:rPr>
        <w:t>o-worker notification” is not the same as contact tracing. The Virginia Department of Public Health is responsible for contact tracing, which involves connecting with individuals who may have come in close contact with a confirmed positive case. Co-worker notification operates very differently.</w:t>
      </w:r>
      <w:r w:rsidR="00792487">
        <w:rPr>
          <w:rFonts w:eastAsia="Times New Roman" w:cstheme="minorHAnsi"/>
          <w:color w:val="141E3C"/>
        </w:rPr>
        <w:t xml:space="preserve">  </w:t>
      </w:r>
      <w:r w:rsidRPr="00BF0580">
        <w:rPr>
          <w:rFonts w:eastAsia="Times New Roman" w:cstheme="minorHAnsi"/>
          <w:color w:val="141E3C"/>
        </w:rPr>
        <w:t xml:space="preserve">Managers and supervisors should not contact individuals </w:t>
      </w:r>
      <w:r w:rsidRPr="00BF0580">
        <w:rPr>
          <w:rFonts w:eastAsia="Times New Roman" w:cstheme="minorHAnsi"/>
          <w:color w:val="141E3C"/>
        </w:rPr>
        <w:lastRenderedPageBreak/>
        <w:t xml:space="preserve">to determine whether they </w:t>
      </w:r>
      <w:proofErr w:type="gramStart"/>
      <w:r w:rsidRPr="00BF0580">
        <w:rPr>
          <w:rFonts w:eastAsia="Times New Roman" w:cstheme="minorHAnsi"/>
          <w:color w:val="141E3C"/>
        </w:rPr>
        <w:t>came in contact with</w:t>
      </w:r>
      <w:proofErr w:type="gramEnd"/>
      <w:r w:rsidRPr="00BF0580">
        <w:rPr>
          <w:rFonts w:eastAsia="Times New Roman" w:cstheme="minorHAnsi"/>
          <w:color w:val="141E3C"/>
        </w:rPr>
        <w:t xml:space="preserve"> someone with a positive diagnose.  And in all cases, managers must maintain the confidentiality of the identity of the infected individual. </w:t>
      </w:r>
    </w:p>
    <w:p w14:paraId="0A2444CC" w14:textId="77777777" w:rsidR="00792487" w:rsidRDefault="00792487" w:rsidP="00D24D09">
      <w:pPr>
        <w:rPr>
          <w:rFonts w:eastAsia="Times New Roman" w:cstheme="minorHAnsi"/>
          <w:b/>
          <w:bCs/>
          <w:color w:val="141E3C"/>
          <w:sz w:val="24"/>
          <w:szCs w:val="24"/>
        </w:rPr>
      </w:pPr>
    </w:p>
    <w:p w14:paraId="5C9BFA1F" w14:textId="77777777" w:rsidR="00792487" w:rsidRDefault="00792487" w:rsidP="00D24D09">
      <w:pPr>
        <w:rPr>
          <w:rFonts w:eastAsia="Times New Roman" w:cstheme="minorHAnsi"/>
          <w:b/>
          <w:bCs/>
          <w:color w:val="141E3C"/>
          <w:sz w:val="24"/>
          <w:szCs w:val="24"/>
        </w:rPr>
      </w:pPr>
    </w:p>
    <w:p w14:paraId="7BEFDE89" w14:textId="2C6FEB20" w:rsidR="00D24D09" w:rsidRPr="00E92D3E" w:rsidRDefault="00D24D0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Should I send a co-worker notification to everyone in the department?</w:t>
      </w:r>
    </w:p>
    <w:p w14:paraId="23EFA554" w14:textId="77777777" w:rsidR="00792487" w:rsidRDefault="00792487" w:rsidP="00792487">
      <w:pPr>
        <w:rPr>
          <w:rFonts w:eastAsia="Times New Roman" w:cstheme="minorHAnsi"/>
          <w:color w:val="141E3C"/>
        </w:rPr>
      </w:pPr>
      <w:r>
        <w:rPr>
          <w:rFonts w:eastAsia="Times New Roman" w:cstheme="minorHAnsi"/>
          <w:color w:val="141E3C"/>
        </w:rPr>
        <w:t>As a manager or supervisor, you</w:t>
      </w:r>
      <w:r w:rsidRPr="00BF0580">
        <w:rPr>
          <w:rFonts w:eastAsia="Times New Roman" w:cstheme="minorHAnsi"/>
          <w:color w:val="141E3C"/>
        </w:rPr>
        <w:t xml:space="preserve"> are </w:t>
      </w:r>
      <w:r>
        <w:rPr>
          <w:rFonts w:eastAsia="Times New Roman" w:cstheme="minorHAnsi"/>
          <w:color w:val="141E3C"/>
        </w:rPr>
        <w:t xml:space="preserve">likely </w:t>
      </w:r>
      <w:r w:rsidRPr="00BF0580">
        <w:rPr>
          <w:rFonts w:eastAsia="Times New Roman" w:cstheme="minorHAnsi"/>
          <w:color w:val="141E3C"/>
        </w:rPr>
        <w:t>in the best position to have a sense of who was and was not in close physical contact with an employee who tests positive.</w:t>
      </w:r>
      <w:r w:rsidRPr="00BF0580">
        <w:rPr>
          <w:rFonts w:ascii="Arial" w:eastAsia="Times New Roman" w:hAnsi="Arial" w:cs="Arial"/>
          <w:color w:val="141E3C"/>
          <w:sz w:val="24"/>
          <w:szCs w:val="24"/>
        </w:rPr>
        <w:t> </w:t>
      </w:r>
      <w:r w:rsidRPr="00BF0580">
        <w:rPr>
          <w:rFonts w:eastAsia="Times New Roman" w:cstheme="minorHAnsi"/>
          <w:color w:val="141E3C"/>
        </w:rPr>
        <w:t xml:space="preserve">If </w:t>
      </w:r>
      <w:r>
        <w:rPr>
          <w:rFonts w:eastAsia="Times New Roman" w:cstheme="minorHAnsi"/>
          <w:color w:val="141E3C"/>
        </w:rPr>
        <w:t>you are</w:t>
      </w:r>
      <w:r w:rsidRPr="00BF0580">
        <w:rPr>
          <w:rFonts w:eastAsia="Times New Roman" w:cstheme="minorHAnsi"/>
          <w:color w:val="141E3C"/>
        </w:rPr>
        <w:t xml:space="preserve"> unsure of the status of whether an employee(s) should be included in the notification, we recommend erring on the side of caution and including the employee(s) in the distribution of the message.   </w:t>
      </w:r>
      <w:r>
        <w:rPr>
          <w:rFonts w:eastAsia="Times New Roman" w:cstheme="minorHAnsi"/>
          <w:color w:val="141E3C"/>
        </w:rPr>
        <w:t>While i</w:t>
      </w:r>
      <w:r w:rsidRPr="00BF0580">
        <w:rPr>
          <w:rFonts w:eastAsia="Times New Roman" w:cstheme="minorHAnsi"/>
          <w:color w:val="141E3C"/>
        </w:rPr>
        <w:t xml:space="preserve">ndividuals who are working remotely </w:t>
      </w:r>
      <w:r w:rsidRPr="00BF0580">
        <w:rPr>
          <w:rFonts w:eastAsia="Times New Roman" w:cstheme="minorHAnsi"/>
          <w:b/>
          <w:bCs/>
          <w:i/>
          <w:iCs/>
          <w:color w:val="141E3C"/>
        </w:rPr>
        <w:t>all the time</w:t>
      </w:r>
      <w:r w:rsidRPr="00BF0580">
        <w:rPr>
          <w:rFonts w:eastAsia="Times New Roman" w:cstheme="minorHAnsi"/>
          <w:color w:val="141E3C"/>
        </w:rPr>
        <w:t xml:space="preserve"> likely do not need to know of a confirmed positive case since they are not likely to have been exposed</w:t>
      </w:r>
      <w:r>
        <w:rPr>
          <w:rFonts w:eastAsia="Times New Roman" w:cstheme="minorHAnsi"/>
          <w:color w:val="141E3C"/>
        </w:rPr>
        <w:t>, b</w:t>
      </w:r>
      <w:r w:rsidRPr="00BF0580">
        <w:rPr>
          <w:rFonts w:eastAsia="Times New Roman" w:cstheme="minorHAnsi"/>
          <w:color w:val="141E3C"/>
        </w:rPr>
        <w:t>eing broad and inclusive in the notification mitigates the risk of missing anyone who should have been told.</w:t>
      </w:r>
    </w:p>
    <w:p w14:paraId="56D201C6" w14:textId="272F9FD3" w:rsidR="00D24D09" w:rsidRDefault="00D24D09" w:rsidP="00D24D09">
      <w:pPr>
        <w:rPr>
          <w:rFonts w:eastAsia="Times New Roman" w:cstheme="minorHAnsi"/>
          <w:color w:val="141E3C"/>
        </w:rPr>
      </w:pPr>
    </w:p>
    <w:p w14:paraId="691332A6" w14:textId="208AF1B5" w:rsidR="00792487" w:rsidRDefault="00792487" w:rsidP="00D24D09">
      <w:pPr>
        <w:rPr>
          <w:rFonts w:eastAsia="Times New Roman" w:cstheme="minorHAnsi"/>
          <w:color w:val="141E3C"/>
        </w:rPr>
      </w:pPr>
    </w:p>
    <w:p w14:paraId="406D150C" w14:textId="5FCA09F5" w:rsidR="00D24D09" w:rsidRPr="00E92D3E" w:rsidRDefault="00D24D0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 xml:space="preserve">I </w:t>
      </w:r>
      <w:proofErr w:type="gramStart"/>
      <w:r w:rsidRPr="00E92D3E">
        <w:rPr>
          <w:rFonts w:eastAsia="Times New Roman" w:cstheme="minorHAnsi"/>
          <w:b/>
          <w:bCs/>
          <w:color w:val="141E3C"/>
          <w:sz w:val="24"/>
          <w:szCs w:val="24"/>
        </w:rPr>
        <w:t>don’t</w:t>
      </w:r>
      <w:proofErr w:type="gramEnd"/>
      <w:r w:rsidRPr="00E92D3E">
        <w:rPr>
          <w:rFonts w:eastAsia="Times New Roman" w:cstheme="minorHAnsi"/>
          <w:b/>
          <w:bCs/>
          <w:color w:val="141E3C"/>
          <w:sz w:val="24"/>
          <w:szCs w:val="24"/>
        </w:rPr>
        <w:t xml:space="preserve"> know how has been in contact with the person who tested positive.  Should I gather that information from the faculty or staff member?</w:t>
      </w:r>
    </w:p>
    <w:p w14:paraId="685EDBDC" w14:textId="214681F9" w:rsidR="00D24D09" w:rsidRDefault="00D24D09" w:rsidP="00D24D09">
      <w:pPr>
        <w:rPr>
          <w:rFonts w:eastAsia="Times New Roman" w:cstheme="minorHAnsi"/>
          <w:color w:val="141E3C"/>
        </w:rPr>
      </w:pPr>
      <w:r w:rsidRPr="00BF0580">
        <w:rPr>
          <w:rFonts w:eastAsia="Times New Roman" w:cstheme="minorHAnsi"/>
          <w:color w:val="141E3C"/>
        </w:rPr>
        <w:t xml:space="preserve">Managers and supervisors should not contact individuals to determine whether they </w:t>
      </w:r>
      <w:proofErr w:type="gramStart"/>
      <w:r w:rsidRPr="00BF0580">
        <w:rPr>
          <w:rFonts w:eastAsia="Times New Roman" w:cstheme="minorHAnsi"/>
          <w:color w:val="141E3C"/>
        </w:rPr>
        <w:t>came in contact with</w:t>
      </w:r>
      <w:proofErr w:type="gramEnd"/>
      <w:r w:rsidRPr="00BF0580">
        <w:rPr>
          <w:rFonts w:eastAsia="Times New Roman" w:cstheme="minorHAnsi"/>
          <w:color w:val="141E3C"/>
        </w:rPr>
        <w:t xml:space="preserve"> someone with a positive diagnose.  And in all cases, managers must maintain the confidentiality of the identity of the infected individual. </w:t>
      </w:r>
      <w:r w:rsidRPr="00BF0580">
        <w:rPr>
          <w:rFonts w:eastAsia="Times New Roman" w:cstheme="minorHAnsi"/>
          <w:b/>
          <w:bCs/>
          <w:color w:val="141E3C"/>
        </w:rPr>
        <w:t>“</w:t>
      </w:r>
      <w:r w:rsidRPr="00D24D09">
        <w:rPr>
          <w:rFonts w:eastAsia="Times New Roman" w:cstheme="minorHAnsi"/>
          <w:b/>
          <w:bCs/>
          <w:color w:val="141E3C"/>
        </w:rPr>
        <w:t>C</w:t>
      </w:r>
      <w:r w:rsidRPr="00BF0580">
        <w:rPr>
          <w:rFonts w:eastAsia="Times New Roman" w:cstheme="minorHAnsi"/>
          <w:b/>
          <w:bCs/>
          <w:color w:val="141E3C"/>
        </w:rPr>
        <w:t>o-worker notification” is not the same as contact tracing. </w:t>
      </w:r>
      <w:r w:rsidRPr="00BF0580">
        <w:rPr>
          <w:rFonts w:eastAsia="Times New Roman" w:cstheme="minorHAnsi"/>
          <w:color w:val="141E3C"/>
        </w:rPr>
        <w:t>The Virginia Department of Public Health is responsible for contact tracing, which involves connecting with individuals who may have come in close contact with a confirmed positive case. Co-worker notification operates very differently.</w:t>
      </w:r>
    </w:p>
    <w:p w14:paraId="6CFFAF33" w14:textId="1A256A94" w:rsidR="00D24D09" w:rsidRDefault="00D24D09" w:rsidP="00D24D09">
      <w:pPr>
        <w:rPr>
          <w:rFonts w:eastAsia="Times New Roman" w:cstheme="minorHAnsi"/>
          <w:color w:val="141E3C"/>
        </w:rPr>
      </w:pPr>
    </w:p>
    <w:p w14:paraId="2ED5FB80" w14:textId="621E353D" w:rsidR="00D24D09" w:rsidRDefault="00D24D09" w:rsidP="00D24D09">
      <w:pPr>
        <w:rPr>
          <w:rFonts w:eastAsia="Times New Roman" w:cstheme="minorHAnsi"/>
          <w:color w:val="141E3C"/>
        </w:rPr>
      </w:pPr>
    </w:p>
    <w:p w14:paraId="3BED59E6" w14:textId="7D6EC894" w:rsidR="00D24D09" w:rsidRPr="00E92D3E" w:rsidRDefault="00D24D0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I was told by faculty or staff member that they received a positive result, but I have not heard from Employee Health.  Should I send a co-worker notification?</w:t>
      </w:r>
    </w:p>
    <w:p w14:paraId="1E11CD94" w14:textId="1E84E722" w:rsidR="00D24D09" w:rsidRDefault="00792487" w:rsidP="00D24D09">
      <w:pPr>
        <w:rPr>
          <w:rFonts w:eastAsia="Times New Roman" w:cstheme="minorHAnsi"/>
          <w:color w:val="141E3C"/>
        </w:rPr>
      </w:pPr>
      <w:r>
        <w:rPr>
          <w:rFonts w:eastAsia="Times New Roman" w:cstheme="minorHAnsi"/>
          <w:color w:val="141E3C"/>
        </w:rPr>
        <w:t xml:space="preserve">To avoid the risk of sharing inaccurate information, we recommend waiting for the official secure email notification from Employee Health before sending a co-worker notification.  If you have not received the secure email notification, please check your spam </w:t>
      </w:r>
      <w:proofErr w:type="gramStart"/>
      <w:r>
        <w:rPr>
          <w:rFonts w:eastAsia="Times New Roman" w:cstheme="minorHAnsi"/>
          <w:color w:val="141E3C"/>
        </w:rPr>
        <w:t>folder</w:t>
      </w:r>
      <w:proofErr w:type="gramEnd"/>
      <w:r>
        <w:rPr>
          <w:rFonts w:eastAsia="Times New Roman" w:cstheme="minorHAnsi"/>
          <w:color w:val="141E3C"/>
        </w:rPr>
        <w:t xml:space="preserve"> or contact Employee Health.</w:t>
      </w:r>
    </w:p>
    <w:p w14:paraId="0D62C755" w14:textId="2185BE94" w:rsidR="00D24D09" w:rsidRDefault="00D24D09" w:rsidP="00D24D09">
      <w:pPr>
        <w:rPr>
          <w:rFonts w:eastAsia="Times New Roman" w:cstheme="minorHAnsi"/>
          <w:color w:val="141E3C"/>
        </w:rPr>
      </w:pPr>
    </w:p>
    <w:p w14:paraId="22ECFE2C" w14:textId="77777777" w:rsidR="00D24D09" w:rsidRDefault="00D24D09" w:rsidP="00D24D09">
      <w:pPr>
        <w:rPr>
          <w:rFonts w:eastAsia="Times New Roman" w:cstheme="minorHAnsi"/>
          <w:color w:val="141E3C"/>
        </w:rPr>
      </w:pPr>
    </w:p>
    <w:p w14:paraId="5A0A30B5" w14:textId="45435A34" w:rsidR="00D24D09" w:rsidRPr="00E92D3E" w:rsidRDefault="00D24D0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 xml:space="preserve">I would like to let people in the building that they may have </w:t>
      </w:r>
      <w:proofErr w:type="gramStart"/>
      <w:r w:rsidRPr="00E92D3E">
        <w:rPr>
          <w:rFonts w:eastAsia="Times New Roman" w:cstheme="minorHAnsi"/>
          <w:b/>
          <w:bCs/>
          <w:color w:val="141E3C"/>
          <w:sz w:val="24"/>
          <w:szCs w:val="24"/>
        </w:rPr>
        <w:t>come in contact with</w:t>
      </w:r>
      <w:proofErr w:type="gramEnd"/>
      <w:r w:rsidRPr="00E92D3E">
        <w:rPr>
          <w:rFonts w:eastAsia="Times New Roman" w:cstheme="minorHAnsi"/>
          <w:b/>
          <w:bCs/>
          <w:color w:val="141E3C"/>
          <w:sz w:val="24"/>
          <w:szCs w:val="24"/>
        </w:rPr>
        <w:t xml:space="preserve"> someone that has tested positive.  How do I get a list of the people in this building?</w:t>
      </w:r>
    </w:p>
    <w:p w14:paraId="04C61C61" w14:textId="77777777" w:rsidR="00792487" w:rsidRPr="00BF0580" w:rsidRDefault="00792487" w:rsidP="00792487">
      <w:pPr>
        <w:rPr>
          <w:rFonts w:eastAsia="Times New Roman" w:cstheme="minorHAnsi"/>
          <w:color w:val="141E3C"/>
        </w:rPr>
      </w:pPr>
      <w:r>
        <w:rPr>
          <w:rFonts w:eastAsia="Times New Roman" w:cstheme="minorHAnsi"/>
          <w:color w:val="141E3C"/>
        </w:rPr>
        <w:t xml:space="preserve">Within Arts &amp; Sciences, we will provide a list of email addresses by </w:t>
      </w:r>
      <w:r w:rsidRPr="00E524E1">
        <w:rPr>
          <w:rFonts w:eastAsia="Times New Roman" w:cstheme="minorHAnsi"/>
          <w:b/>
          <w:bCs/>
          <w:color w:val="141E3C"/>
          <w:u w:val="single"/>
        </w:rPr>
        <w:t>Wednesday, September 9</w:t>
      </w:r>
      <w:r>
        <w:rPr>
          <w:rFonts w:eastAsia="Times New Roman" w:cstheme="minorHAnsi"/>
          <w:color w:val="141E3C"/>
        </w:rPr>
        <w:t xml:space="preserve"> that can be used to send the co-worker notification to those assigned to specific buildings.  These distribution lists will enable you to send a broad notification and facilitate transparency.  </w:t>
      </w:r>
      <w:r w:rsidRPr="00BF0580">
        <w:rPr>
          <w:rFonts w:eastAsia="Times New Roman" w:cstheme="minorHAnsi"/>
          <w:color w:val="141E3C"/>
        </w:rPr>
        <w:t>Sending notification</w:t>
      </w:r>
      <w:r>
        <w:rPr>
          <w:rFonts w:eastAsia="Times New Roman" w:cstheme="minorHAnsi"/>
          <w:color w:val="141E3C"/>
        </w:rPr>
        <w:t>s are</w:t>
      </w:r>
      <w:r w:rsidRPr="00BF0580">
        <w:rPr>
          <w:rFonts w:eastAsia="Times New Roman" w:cstheme="minorHAnsi"/>
          <w:color w:val="141E3C"/>
        </w:rPr>
        <w:t xml:space="preserve"> likely cause employee concerns about whether they were exposed to the positive co-worker</w:t>
      </w:r>
      <w:r w:rsidRPr="00BF0580">
        <w:rPr>
          <w:rFonts w:eastAsia="Times New Roman" w:cstheme="minorHAnsi"/>
          <w:b/>
          <w:bCs/>
          <w:color w:val="141E3C"/>
        </w:rPr>
        <w:t>. </w:t>
      </w:r>
      <w:r>
        <w:rPr>
          <w:rFonts w:eastAsia="Times New Roman" w:cstheme="minorHAnsi"/>
          <w:color w:val="141E3C"/>
        </w:rPr>
        <w:t>We recommend using your discretion and consider this guidance when sending the co-worker notification and using the building email distribution lists.</w:t>
      </w:r>
    </w:p>
    <w:p w14:paraId="43E85F1F" w14:textId="78DF9F9E" w:rsidR="00D24D09" w:rsidRDefault="00D24D09" w:rsidP="00D24D09">
      <w:pPr>
        <w:rPr>
          <w:rFonts w:eastAsia="Times New Roman" w:cstheme="minorHAnsi"/>
          <w:color w:val="141E3C"/>
        </w:rPr>
      </w:pPr>
    </w:p>
    <w:p w14:paraId="35FB7519" w14:textId="77777777" w:rsidR="00D24D09" w:rsidRDefault="00D24D09" w:rsidP="00D24D09">
      <w:pPr>
        <w:rPr>
          <w:rFonts w:eastAsia="Times New Roman" w:cstheme="minorHAnsi"/>
          <w:color w:val="141E3C"/>
        </w:rPr>
      </w:pPr>
    </w:p>
    <w:p w14:paraId="0FEFCF4F" w14:textId="39FED954" w:rsidR="00D24D09" w:rsidRPr="00E92D3E" w:rsidRDefault="00D24D0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I have a pretty good idea who the person who tested positive works with and is in contact with the most.  Can I send the co-worker notification to them only?</w:t>
      </w:r>
    </w:p>
    <w:p w14:paraId="00E442A9" w14:textId="3F3D34CF" w:rsidR="00D24D09" w:rsidRDefault="00B607F9" w:rsidP="00D24D09">
      <w:pPr>
        <w:rPr>
          <w:rFonts w:eastAsia="Times New Roman" w:cstheme="minorHAnsi"/>
          <w:color w:val="141E3C"/>
        </w:rPr>
      </w:pPr>
      <w:r>
        <w:rPr>
          <w:rFonts w:eastAsia="Times New Roman" w:cstheme="minorHAnsi"/>
          <w:color w:val="141E3C"/>
        </w:rPr>
        <w:t>As a manager or supervisor, you</w:t>
      </w:r>
      <w:r w:rsidRPr="00BF0580">
        <w:rPr>
          <w:rFonts w:eastAsia="Times New Roman" w:cstheme="minorHAnsi"/>
          <w:color w:val="141E3C"/>
        </w:rPr>
        <w:t xml:space="preserve"> are </w:t>
      </w:r>
      <w:r>
        <w:rPr>
          <w:rFonts w:eastAsia="Times New Roman" w:cstheme="minorHAnsi"/>
          <w:color w:val="141E3C"/>
        </w:rPr>
        <w:t xml:space="preserve">likely </w:t>
      </w:r>
      <w:r w:rsidRPr="00BF0580">
        <w:rPr>
          <w:rFonts w:eastAsia="Times New Roman" w:cstheme="minorHAnsi"/>
          <w:color w:val="141E3C"/>
        </w:rPr>
        <w:t>in the best position to have a sense of who was and was not in close physical contact with an employee who tests positiv</w:t>
      </w:r>
      <w:r>
        <w:rPr>
          <w:rFonts w:eastAsia="Times New Roman" w:cstheme="minorHAnsi"/>
          <w:color w:val="141E3C"/>
        </w:rPr>
        <w:t xml:space="preserve">e.  While </w:t>
      </w:r>
      <w:r w:rsidRPr="00BF0580">
        <w:rPr>
          <w:rFonts w:eastAsia="Times New Roman" w:cstheme="minorHAnsi"/>
          <w:color w:val="141E3C"/>
        </w:rPr>
        <w:t>we recommend erring on the side of caution and including the employee(s) in the distribution of the message</w:t>
      </w:r>
      <w:r>
        <w:rPr>
          <w:rFonts w:eastAsia="Times New Roman" w:cstheme="minorHAnsi"/>
          <w:color w:val="141E3C"/>
        </w:rPr>
        <w:t>, if you have a clearer sense of those who need to receive a notification, you are welcome to send the co-worker notification to a more localized group of individuals.</w:t>
      </w:r>
    </w:p>
    <w:p w14:paraId="37CB5919" w14:textId="77777777" w:rsidR="00D24D09" w:rsidRDefault="00D24D09" w:rsidP="00D24D09">
      <w:pPr>
        <w:rPr>
          <w:rFonts w:eastAsia="Times New Roman" w:cstheme="minorHAnsi"/>
          <w:color w:val="141E3C"/>
        </w:rPr>
      </w:pPr>
    </w:p>
    <w:p w14:paraId="14414C43" w14:textId="2817728B" w:rsidR="00D24D09" w:rsidRDefault="00D24D09" w:rsidP="00D24D09">
      <w:pPr>
        <w:rPr>
          <w:rFonts w:eastAsia="Times New Roman" w:cstheme="minorHAnsi"/>
          <w:color w:val="141E3C"/>
        </w:rPr>
      </w:pPr>
    </w:p>
    <w:p w14:paraId="26920DEC" w14:textId="5C8EE216" w:rsidR="00D24D09" w:rsidRPr="00E92D3E" w:rsidRDefault="00D24D0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lastRenderedPageBreak/>
        <w:t>The person who tested positive works remotely and has not been on Grounds.  Do I need to send a co-worker notification?</w:t>
      </w:r>
    </w:p>
    <w:p w14:paraId="20DA792D" w14:textId="182C7B72" w:rsidR="00B607F9" w:rsidRDefault="00D24D09" w:rsidP="00D24D09">
      <w:pPr>
        <w:rPr>
          <w:rFonts w:eastAsia="Times New Roman" w:cstheme="minorHAnsi"/>
          <w:color w:val="141E3C"/>
        </w:rPr>
      </w:pPr>
      <w:r>
        <w:rPr>
          <w:rFonts w:eastAsia="Times New Roman" w:cstheme="minorHAnsi"/>
          <w:color w:val="141E3C"/>
        </w:rPr>
        <w:t>No.  If the faculty or staff member has been working remotely and not been on Grounds, a co-worker notification is not necessar</w:t>
      </w:r>
      <w:r w:rsidR="00B607F9">
        <w:rPr>
          <w:rFonts w:eastAsia="Times New Roman" w:cstheme="minorHAnsi"/>
          <w:color w:val="141E3C"/>
        </w:rPr>
        <w:t>y.</w:t>
      </w:r>
    </w:p>
    <w:p w14:paraId="7D889243" w14:textId="37E8252C" w:rsidR="00B607F9" w:rsidRDefault="00B607F9" w:rsidP="00D24D09">
      <w:pPr>
        <w:rPr>
          <w:rFonts w:eastAsia="Times New Roman" w:cstheme="minorHAnsi"/>
          <w:color w:val="141E3C"/>
        </w:rPr>
      </w:pPr>
    </w:p>
    <w:p w14:paraId="5FE6E0E0" w14:textId="77777777" w:rsidR="007500BF" w:rsidRDefault="007500BF" w:rsidP="00D24D09">
      <w:pPr>
        <w:rPr>
          <w:rFonts w:eastAsia="Times New Roman" w:cstheme="minorHAnsi"/>
          <w:color w:val="141E3C"/>
        </w:rPr>
      </w:pPr>
    </w:p>
    <w:p w14:paraId="2E6B9C8E" w14:textId="54DCFC72" w:rsidR="00B607F9" w:rsidRPr="00E92D3E" w:rsidRDefault="00B607F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 xml:space="preserve">I </w:t>
      </w:r>
      <w:proofErr w:type="gramStart"/>
      <w:r w:rsidRPr="00E92D3E">
        <w:rPr>
          <w:rFonts w:eastAsia="Times New Roman" w:cstheme="minorHAnsi"/>
          <w:b/>
          <w:bCs/>
          <w:color w:val="141E3C"/>
          <w:sz w:val="24"/>
          <w:szCs w:val="24"/>
        </w:rPr>
        <w:t>don’t</w:t>
      </w:r>
      <w:proofErr w:type="gramEnd"/>
      <w:r w:rsidRPr="00E92D3E">
        <w:rPr>
          <w:rFonts w:eastAsia="Times New Roman" w:cstheme="minorHAnsi"/>
          <w:b/>
          <w:bCs/>
          <w:color w:val="141E3C"/>
          <w:sz w:val="24"/>
          <w:szCs w:val="24"/>
        </w:rPr>
        <w:t xml:space="preserve"> know much about the leave options.  Who can I contact for help?</w:t>
      </w:r>
    </w:p>
    <w:p w14:paraId="344A8285" w14:textId="6548FBB9" w:rsidR="00B607F9" w:rsidRPr="00B607F9" w:rsidRDefault="00B607F9" w:rsidP="00B607F9">
      <w:pPr>
        <w:rPr>
          <w:rFonts w:eastAsia="Times New Roman" w:cstheme="minorHAnsi"/>
          <w:color w:val="141E3C"/>
        </w:rPr>
      </w:pPr>
      <w:r w:rsidRPr="00B607F9">
        <w:rPr>
          <w:rFonts w:eastAsia="Times New Roman" w:cstheme="minorHAnsi"/>
          <w:color w:val="141E3C"/>
        </w:rPr>
        <w:t xml:space="preserve">UVA HR is ready to support managers and employees through this process, please reach out to askhr@virginia.edu for assistance. </w:t>
      </w:r>
      <w:proofErr w:type="gramStart"/>
      <w:r w:rsidRPr="00B607F9">
        <w:rPr>
          <w:rFonts w:eastAsia="Times New Roman" w:cstheme="minorHAnsi"/>
          <w:color w:val="141E3C"/>
        </w:rPr>
        <w:t>The HR Benefits,</w:t>
      </w:r>
      <w:proofErr w:type="gramEnd"/>
      <w:r w:rsidRPr="00B607F9">
        <w:rPr>
          <w:rFonts w:eastAsia="Times New Roman" w:cstheme="minorHAnsi"/>
          <w:color w:val="141E3C"/>
        </w:rPr>
        <w:t xml:space="preserve"> Leave and Payroll (BLP) team</w:t>
      </w:r>
      <w:r>
        <w:rPr>
          <w:rFonts w:eastAsia="Times New Roman" w:cstheme="minorHAnsi"/>
          <w:color w:val="141E3C"/>
        </w:rPr>
        <w:t xml:space="preserve"> will </w:t>
      </w:r>
      <w:r w:rsidRPr="00B607F9">
        <w:rPr>
          <w:rFonts w:eastAsia="Times New Roman" w:cstheme="minorHAnsi"/>
          <w:color w:val="141E3C"/>
        </w:rPr>
        <w:t>reach out directly to the supervisor and employee to coordinate the appropriate leave options consistent with established standard operating procedures</w:t>
      </w:r>
      <w:r>
        <w:rPr>
          <w:rFonts w:eastAsia="Times New Roman" w:cstheme="minorHAnsi"/>
          <w:color w:val="141E3C"/>
        </w:rPr>
        <w:t>.</w:t>
      </w:r>
    </w:p>
    <w:p w14:paraId="3ED8AA63" w14:textId="190D5C74" w:rsidR="007500BF" w:rsidRDefault="007500BF" w:rsidP="00B607F9">
      <w:pPr>
        <w:rPr>
          <w:rFonts w:eastAsia="Times New Roman" w:cstheme="minorHAnsi"/>
          <w:color w:val="141E3C"/>
          <w:sz w:val="24"/>
          <w:szCs w:val="24"/>
        </w:rPr>
      </w:pPr>
    </w:p>
    <w:p w14:paraId="30A0825E" w14:textId="77777777" w:rsidR="007500BF" w:rsidRPr="007500BF" w:rsidRDefault="007500BF" w:rsidP="00B607F9">
      <w:pPr>
        <w:rPr>
          <w:rFonts w:eastAsia="Times New Roman" w:cstheme="minorHAnsi"/>
          <w:color w:val="141E3C"/>
          <w:sz w:val="24"/>
          <w:szCs w:val="24"/>
        </w:rPr>
      </w:pPr>
    </w:p>
    <w:p w14:paraId="74B9E602" w14:textId="374DCDB0" w:rsidR="00B607F9" w:rsidRPr="00E92D3E" w:rsidRDefault="00B607F9"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After a faculty or staff member receives a positive result, who should I contact to ensure their office is properly cleaned?</w:t>
      </w:r>
    </w:p>
    <w:p w14:paraId="5261803F" w14:textId="116BFD2F" w:rsidR="00B607F9" w:rsidRPr="007500BF" w:rsidRDefault="00B607F9" w:rsidP="00B607F9">
      <w:pPr>
        <w:rPr>
          <w:rFonts w:eastAsia="Times New Roman" w:cstheme="minorHAnsi"/>
          <w:color w:val="141E3C"/>
        </w:rPr>
      </w:pPr>
      <w:r w:rsidRPr="007500BF">
        <w:rPr>
          <w:rFonts w:eastAsia="Times New Roman" w:cstheme="minorHAnsi"/>
          <w:color w:val="141E3C"/>
        </w:rPr>
        <w:t>Emergency Management will coordinate appropriate facility cleaning with Facilities Management upon receipt of the notification. Additional follow up may be required with you to confirm the employee’s physical work location(s) and areas that require cleaning.</w:t>
      </w:r>
    </w:p>
    <w:p w14:paraId="6DCC1666" w14:textId="18B61AC8" w:rsidR="00B607F9" w:rsidRDefault="00B607F9" w:rsidP="00B607F9">
      <w:pPr>
        <w:rPr>
          <w:rFonts w:eastAsia="Times New Roman" w:cstheme="minorHAnsi"/>
          <w:color w:val="141E3C"/>
          <w:sz w:val="24"/>
          <w:szCs w:val="24"/>
        </w:rPr>
      </w:pPr>
    </w:p>
    <w:p w14:paraId="1D2E1AD6" w14:textId="77777777" w:rsidR="007500BF" w:rsidRDefault="007500BF" w:rsidP="00B607F9">
      <w:pPr>
        <w:rPr>
          <w:rFonts w:eastAsia="Times New Roman" w:cstheme="minorHAnsi"/>
          <w:color w:val="141E3C"/>
          <w:sz w:val="24"/>
          <w:szCs w:val="24"/>
        </w:rPr>
      </w:pPr>
    </w:p>
    <w:p w14:paraId="280FC854" w14:textId="2581F17F" w:rsidR="00B607F9" w:rsidRPr="00E92D3E" w:rsidRDefault="007500BF"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When can an employee who tested positive return to work?</w:t>
      </w:r>
    </w:p>
    <w:p w14:paraId="051A6EAE" w14:textId="78B9C2D7" w:rsidR="007500BF" w:rsidRPr="007500BF" w:rsidRDefault="007500BF" w:rsidP="00B607F9">
      <w:pPr>
        <w:rPr>
          <w:rFonts w:eastAsia="Times New Roman" w:cstheme="minorHAnsi"/>
          <w:color w:val="141E3C"/>
        </w:rPr>
      </w:pPr>
      <w:r w:rsidRPr="007500BF">
        <w:rPr>
          <w:rFonts w:eastAsia="Times New Roman" w:cstheme="minorHAnsi"/>
          <w:color w:val="141E3C"/>
        </w:rPr>
        <w:t>Prior to returning to physically returning to work, the employee is required to obtain clearance from Employee Health. Upon receiving clearance, Employee Health will send the following notice to the employee and supervisor.</w:t>
      </w:r>
    </w:p>
    <w:p w14:paraId="082784BB" w14:textId="0CC855B8" w:rsidR="00B607F9" w:rsidRDefault="00B607F9" w:rsidP="00B607F9">
      <w:pPr>
        <w:rPr>
          <w:rFonts w:eastAsia="Times New Roman" w:cstheme="minorHAnsi"/>
          <w:color w:val="141E3C"/>
          <w:sz w:val="24"/>
          <w:szCs w:val="24"/>
        </w:rPr>
      </w:pPr>
    </w:p>
    <w:p w14:paraId="7C8D1C60" w14:textId="77777777" w:rsidR="007500BF" w:rsidRDefault="007500BF" w:rsidP="00B607F9">
      <w:pPr>
        <w:rPr>
          <w:rFonts w:eastAsia="Times New Roman" w:cstheme="minorHAnsi"/>
          <w:color w:val="141E3C"/>
          <w:sz w:val="24"/>
          <w:szCs w:val="24"/>
        </w:rPr>
      </w:pPr>
    </w:p>
    <w:p w14:paraId="16BB3115" w14:textId="3F172710" w:rsidR="00B607F9" w:rsidRPr="00E92D3E" w:rsidRDefault="007500BF" w:rsidP="00E92D3E">
      <w:pPr>
        <w:pStyle w:val="ListParagraph"/>
        <w:numPr>
          <w:ilvl w:val="0"/>
          <w:numId w:val="16"/>
        </w:numPr>
        <w:rPr>
          <w:rFonts w:eastAsia="Times New Roman" w:cstheme="minorHAnsi"/>
          <w:b/>
          <w:bCs/>
          <w:color w:val="141E3C"/>
          <w:sz w:val="24"/>
          <w:szCs w:val="24"/>
        </w:rPr>
      </w:pPr>
      <w:r w:rsidRPr="00E92D3E">
        <w:rPr>
          <w:rFonts w:eastAsia="Times New Roman" w:cstheme="minorHAnsi"/>
          <w:b/>
          <w:bCs/>
          <w:color w:val="141E3C"/>
          <w:sz w:val="24"/>
          <w:szCs w:val="24"/>
        </w:rPr>
        <w:t>When does contact tracing begin?</w:t>
      </w:r>
    </w:p>
    <w:p w14:paraId="7642713E" w14:textId="16A04AE4" w:rsidR="007500BF" w:rsidRPr="007500BF" w:rsidRDefault="007500BF" w:rsidP="00B607F9">
      <w:pPr>
        <w:rPr>
          <w:rFonts w:eastAsia="Times New Roman" w:cstheme="minorHAnsi"/>
          <w:color w:val="141E3C"/>
        </w:rPr>
      </w:pPr>
      <w:r w:rsidRPr="007500BF">
        <w:rPr>
          <w:rFonts w:eastAsia="Times New Roman" w:cstheme="minorHAnsi"/>
          <w:color w:val="141E3C"/>
        </w:rPr>
        <w:t>The Health Department will begin contact tracing within the next 24-48 hours and will contact you directly if they feel that you might have been exposed.</w:t>
      </w:r>
    </w:p>
    <w:p w14:paraId="297EFEEC" w14:textId="34981EB6" w:rsidR="00BF0580" w:rsidRDefault="00BF0580" w:rsidP="006023E0"/>
    <w:p w14:paraId="6381B851" w14:textId="0288DA84" w:rsidR="00653485" w:rsidRDefault="00653485" w:rsidP="006023E0"/>
    <w:p w14:paraId="3C1C428D" w14:textId="5AE32E2E" w:rsidR="006023E0" w:rsidRPr="006023E0" w:rsidRDefault="006023E0" w:rsidP="006023E0">
      <w:pPr>
        <w:pStyle w:val="ListParagraph"/>
        <w:numPr>
          <w:ilvl w:val="0"/>
          <w:numId w:val="16"/>
        </w:numPr>
        <w:rPr>
          <w:b/>
          <w:bCs/>
          <w:color w:val="0070C0"/>
          <w:sz w:val="28"/>
          <w:szCs w:val="28"/>
          <w:u w:val="single"/>
        </w:rPr>
      </w:pPr>
      <w:r>
        <w:rPr>
          <w:b/>
          <w:bCs/>
          <w:color w:val="000000" w:themeColor="text1"/>
          <w:sz w:val="24"/>
          <w:szCs w:val="24"/>
        </w:rPr>
        <w:t>Will I receive notification of positive cases for</w:t>
      </w:r>
      <w:r w:rsidRPr="006023E0">
        <w:rPr>
          <w:b/>
          <w:bCs/>
          <w:color w:val="000000" w:themeColor="text1"/>
          <w:sz w:val="24"/>
          <w:szCs w:val="24"/>
        </w:rPr>
        <w:t xml:space="preserve"> graduate student instructor</w:t>
      </w:r>
      <w:r>
        <w:rPr>
          <w:b/>
          <w:bCs/>
          <w:color w:val="000000" w:themeColor="text1"/>
          <w:sz w:val="24"/>
          <w:szCs w:val="24"/>
        </w:rPr>
        <w:t>s?</w:t>
      </w:r>
    </w:p>
    <w:p w14:paraId="586F7E4A" w14:textId="46E28EAB" w:rsidR="006023E0" w:rsidRPr="006023E0" w:rsidRDefault="006023E0" w:rsidP="006023E0">
      <w:pPr>
        <w:rPr>
          <w:color w:val="000000" w:themeColor="text1"/>
        </w:rPr>
      </w:pPr>
      <w:r>
        <w:rPr>
          <w:color w:val="000000" w:themeColor="text1"/>
        </w:rPr>
        <w:t xml:space="preserve">Yes.  Graduate student instructor case management will follow the same process as outlined on </w:t>
      </w:r>
      <w:r>
        <w:t xml:space="preserve">the </w:t>
      </w:r>
      <w:hyperlink r:id="rId11" w:history="1">
        <w:r w:rsidRPr="00653485">
          <w:rPr>
            <w:rStyle w:val="Hyperlink"/>
          </w:rPr>
          <w:t>Responding to Suspected COVID-19 Cases for Faulty and Staff</w:t>
        </w:r>
      </w:hyperlink>
      <w:r>
        <w:t xml:space="preserve"> page.</w:t>
      </w:r>
    </w:p>
    <w:p w14:paraId="15E892C6" w14:textId="609018BD" w:rsidR="007500BF" w:rsidRPr="006023E0" w:rsidRDefault="007500BF" w:rsidP="006023E0">
      <w:pPr>
        <w:pStyle w:val="ListParagraph"/>
        <w:numPr>
          <w:ilvl w:val="0"/>
          <w:numId w:val="16"/>
        </w:numPr>
        <w:rPr>
          <w:b/>
          <w:bCs/>
          <w:color w:val="0070C0"/>
          <w:sz w:val="28"/>
          <w:szCs w:val="28"/>
          <w:u w:val="single"/>
        </w:rPr>
      </w:pPr>
      <w:r w:rsidRPr="006023E0">
        <w:rPr>
          <w:b/>
          <w:bCs/>
          <w:color w:val="0070C0"/>
          <w:sz w:val="28"/>
          <w:szCs w:val="28"/>
          <w:u w:val="single"/>
        </w:rPr>
        <w:br w:type="page"/>
      </w:r>
    </w:p>
    <w:p w14:paraId="71B4279C" w14:textId="6AB75298" w:rsidR="00653485" w:rsidRPr="007500BF" w:rsidRDefault="007500BF" w:rsidP="007500BF">
      <w:pPr>
        <w:jc w:val="center"/>
        <w:rPr>
          <w:b/>
          <w:bCs/>
          <w:color w:val="0070C0"/>
          <w:sz w:val="28"/>
          <w:szCs w:val="28"/>
          <w:u w:val="single"/>
        </w:rPr>
      </w:pPr>
      <w:r w:rsidRPr="007500BF">
        <w:rPr>
          <w:b/>
          <w:bCs/>
          <w:color w:val="0070C0"/>
          <w:sz w:val="28"/>
          <w:szCs w:val="28"/>
          <w:u w:val="single"/>
        </w:rPr>
        <w:t>TESTING &amp; SCREENING</w:t>
      </w:r>
    </w:p>
    <w:p w14:paraId="27608B20" w14:textId="77777777" w:rsidR="00653485" w:rsidRDefault="00653485" w:rsidP="00653485"/>
    <w:p w14:paraId="3DC6236A" w14:textId="52F94BC4" w:rsidR="00653485" w:rsidRPr="00766699" w:rsidRDefault="00653485" w:rsidP="00766699">
      <w:pPr>
        <w:pStyle w:val="ListParagraph"/>
        <w:numPr>
          <w:ilvl w:val="0"/>
          <w:numId w:val="17"/>
        </w:numPr>
        <w:rPr>
          <w:b/>
          <w:bCs/>
          <w:sz w:val="24"/>
          <w:szCs w:val="24"/>
        </w:rPr>
      </w:pPr>
      <w:r w:rsidRPr="00766699">
        <w:rPr>
          <w:b/>
          <w:bCs/>
          <w:sz w:val="24"/>
          <w:szCs w:val="24"/>
        </w:rPr>
        <w:t>What should I do while I am waiting for my test results?</w:t>
      </w:r>
    </w:p>
    <w:p w14:paraId="75497CB6" w14:textId="77777777" w:rsidR="00653485" w:rsidRDefault="00653485" w:rsidP="00653485">
      <w:pPr>
        <w:pStyle w:val="ListParagraph"/>
        <w:numPr>
          <w:ilvl w:val="0"/>
          <w:numId w:val="9"/>
        </w:numPr>
      </w:pPr>
      <w:r>
        <w:t xml:space="preserve">If you </w:t>
      </w:r>
      <w:proofErr w:type="gramStart"/>
      <w:r>
        <w:t>are able to</w:t>
      </w:r>
      <w:proofErr w:type="gramEnd"/>
      <w:r>
        <w:t xml:space="preserve"> work remotely, you should continue to do so pending the test result. </w:t>
      </w:r>
    </w:p>
    <w:p w14:paraId="1F423ED7" w14:textId="77777777" w:rsidR="00653485" w:rsidRDefault="00653485" w:rsidP="00653485">
      <w:pPr>
        <w:pStyle w:val="ListParagraph"/>
        <w:numPr>
          <w:ilvl w:val="0"/>
          <w:numId w:val="9"/>
        </w:numPr>
      </w:pPr>
      <w:r>
        <w:t xml:space="preserve">If </w:t>
      </w:r>
      <w:proofErr w:type="gramStart"/>
      <w:r>
        <w:t>the you</w:t>
      </w:r>
      <w:proofErr w:type="gramEnd"/>
      <w:r>
        <w:t xml:space="preserve"> are unable to work remotely due to symptoms or the nature of your work, you should look into a paid leave category (PHEL - Public Health Emergency Leave) pending the outcome of the test.</w:t>
      </w:r>
    </w:p>
    <w:p w14:paraId="57339A52" w14:textId="275B7D72" w:rsidR="00653485" w:rsidRDefault="00653485"/>
    <w:p w14:paraId="7BE8393B" w14:textId="77777777" w:rsidR="00653485" w:rsidRDefault="00653485"/>
    <w:p w14:paraId="1F6D9074" w14:textId="3315297B" w:rsidR="00653485" w:rsidRPr="00E92D3E" w:rsidRDefault="00653485" w:rsidP="00766699">
      <w:pPr>
        <w:pStyle w:val="ListParagraph"/>
        <w:numPr>
          <w:ilvl w:val="0"/>
          <w:numId w:val="17"/>
        </w:numPr>
        <w:rPr>
          <w:b/>
          <w:bCs/>
          <w:sz w:val="24"/>
          <w:szCs w:val="24"/>
        </w:rPr>
      </w:pPr>
      <w:r w:rsidRPr="00E92D3E">
        <w:rPr>
          <w:b/>
          <w:bCs/>
          <w:sz w:val="24"/>
          <w:szCs w:val="24"/>
        </w:rPr>
        <w:t>Will I be notified if I receive a negative test result?</w:t>
      </w:r>
    </w:p>
    <w:p w14:paraId="494B6D2F" w14:textId="74E9212A" w:rsidR="00653485" w:rsidRDefault="00653485" w:rsidP="00653485">
      <w:r>
        <w:t xml:space="preserve">Yes.  </w:t>
      </w:r>
      <w:r w:rsidRPr="00653485">
        <w:t xml:space="preserve">If test results are </w:t>
      </w:r>
      <w:proofErr w:type="gramStart"/>
      <w:r w:rsidRPr="00653485">
        <w:t>negative</w:t>
      </w:r>
      <w:proofErr w:type="gramEnd"/>
      <w:r>
        <w:t xml:space="preserve"> you will be</w:t>
      </w:r>
      <w:r w:rsidRPr="00653485">
        <w:t xml:space="preserve"> cleared to physically return to work </w:t>
      </w:r>
      <w:r>
        <w:t>(</w:t>
      </w:r>
      <w:r w:rsidRPr="00653485">
        <w:t xml:space="preserve">if </w:t>
      </w:r>
      <w:r>
        <w:t>you</w:t>
      </w:r>
      <w:r w:rsidRPr="00653485">
        <w:t xml:space="preserve"> work on Grounds</w:t>
      </w:r>
      <w:r>
        <w:t>)</w:t>
      </w:r>
      <w:r w:rsidRPr="00653485">
        <w:t xml:space="preserve">. </w:t>
      </w:r>
      <w:r>
        <w:t>You and your m</w:t>
      </w:r>
      <w:r w:rsidRPr="00653485">
        <w:t xml:space="preserve">anager </w:t>
      </w:r>
      <w:r>
        <w:t>will be</w:t>
      </w:r>
      <w:r w:rsidRPr="00653485">
        <w:t xml:space="preserve"> notified by Employee Healt</w:t>
      </w:r>
      <w:r>
        <w:t>h.</w:t>
      </w:r>
    </w:p>
    <w:p w14:paraId="1A66355B" w14:textId="5E19AAB7" w:rsidR="00653485" w:rsidRDefault="00653485"/>
    <w:p w14:paraId="7CFEE218" w14:textId="5934BF95" w:rsidR="00653485" w:rsidRDefault="00653485"/>
    <w:p w14:paraId="2EDD2BB2" w14:textId="002DA003" w:rsidR="00653485" w:rsidRPr="00E92D3E" w:rsidRDefault="00653485" w:rsidP="00766699">
      <w:pPr>
        <w:pStyle w:val="ListParagraph"/>
        <w:numPr>
          <w:ilvl w:val="0"/>
          <w:numId w:val="17"/>
        </w:numPr>
        <w:rPr>
          <w:b/>
          <w:bCs/>
          <w:sz w:val="24"/>
          <w:szCs w:val="24"/>
        </w:rPr>
      </w:pPr>
      <w:r w:rsidRPr="00E92D3E">
        <w:rPr>
          <w:b/>
          <w:bCs/>
          <w:sz w:val="24"/>
          <w:szCs w:val="24"/>
        </w:rPr>
        <w:t>Will I be notified if I receive a positive test result?</w:t>
      </w:r>
    </w:p>
    <w:p w14:paraId="75E20C79" w14:textId="77777777" w:rsidR="00653485" w:rsidRDefault="00653485" w:rsidP="00653485">
      <w:r>
        <w:t>Yes.  Employee Health will send a secure email notifying the following parties of a positive case which includes identifying information (name of the employee):</w:t>
      </w:r>
    </w:p>
    <w:p w14:paraId="7C0582BA" w14:textId="77777777" w:rsidR="00653485" w:rsidRDefault="00653485" w:rsidP="00653485">
      <w:pPr>
        <w:pStyle w:val="ListParagraph"/>
        <w:numPr>
          <w:ilvl w:val="0"/>
          <w:numId w:val="12"/>
        </w:numPr>
      </w:pPr>
      <w:r>
        <w:t>Employee (UVA email address)</w:t>
      </w:r>
    </w:p>
    <w:p w14:paraId="7A7514AD" w14:textId="77777777" w:rsidR="00653485" w:rsidRDefault="00653485" w:rsidP="00653485">
      <w:pPr>
        <w:pStyle w:val="ListParagraph"/>
        <w:numPr>
          <w:ilvl w:val="0"/>
          <w:numId w:val="12"/>
        </w:numPr>
      </w:pPr>
      <w:r>
        <w:t>Supervisor (UVA email address)</w:t>
      </w:r>
    </w:p>
    <w:p w14:paraId="78A71B78" w14:textId="77777777" w:rsidR="00653485" w:rsidRDefault="00653485" w:rsidP="00653485">
      <w:pPr>
        <w:pStyle w:val="ListParagraph"/>
        <w:numPr>
          <w:ilvl w:val="0"/>
          <w:numId w:val="12"/>
        </w:numPr>
      </w:pPr>
      <w:r>
        <w:t>Human Resources</w:t>
      </w:r>
    </w:p>
    <w:p w14:paraId="3DD5B6B7" w14:textId="77777777" w:rsidR="00653485" w:rsidRDefault="00653485" w:rsidP="00653485">
      <w:pPr>
        <w:pStyle w:val="ListParagraph"/>
        <w:numPr>
          <w:ilvl w:val="0"/>
          <w:numId w:val="12"/>
        </w:numPr>
      </w:pPr>
      <w:r>
        <w:t>Emergency Management</w:t>
      </w:r>
    </w:p>
    <w:p w14:paraId="42500522" w14:textId="58556E65" w:rsidR="00653485" w:rsidRPr="00653485" w:rsidRDefault="00653485" w:rsidP="00653485">
      <w:r>
        <w:t xml:space="preserve">The notification from Employee Health will include instructions and a notification template to use for notifying the affected employee's coworkers of the positive case </w:t>
      </w:r>
      <w:r w:rsidRPr="00653485">
        <w:rPr>
          <w:b/>
          <w:bCs/>
          <w:u w:val="single"/>
        </w:rPr>
        <w:t>without disclosing the name of the employee</w:t>
      </w:r>
      <w:r>
        <w:rPr>
          <w:b/>
          <w:bCs/>
          <w:u w:val="single"/>
        </w:rPr>
        <w:t>.</w:t>
      </w:r>
      <w:r w:rsidR="00B607F9">
        <w:rPr>
          <w:b/>
          <w:bCs/>
          <w:u w:val="single"/>
        </w:rPr>
        <w:t xml:space="preserve">  </w:t>
      </w:r>
      <w:r>
        <w:t xml:space="preserve">Since COVID testing information is sensitive and personal, </w:t>
      </w:r>
      <w:proofErr w:type="gramStart"/>
      <w:r>
        <w:t>it's</w:t>
      </w:r>
      <w:proofErr w:type="gramEnd"/>
      <w:r>
        <w:t xml:space="preserve"> important that this information is transmitted securely. As such, we are using secure email encryption. The message will appear different from a traditional email. Be alert for these kinds of messages as they may look like spam.  For an example of the message, please consult the </w:t>
      </w:r>
      <w:hyperlink r:id="rId12" w:history="1">
        <w:r w:rsidRPr="00653485">
          <w:rPr>
            <w:rStyle w:val="Hyperlink"/>
          </w:rPr>
          <w:t>Responding to Suspected COVID-19 Cases for Faulty and Staff</w:t>
        </w:r>
      </w:hyperlink>
      <w:r>
        <w:t xml:space="preserve"> page for the most up to date information.</w:t>
      </w:r>
    </w:p>
    <w:p w14:paraId="57A6A38D" w14:textId="198C09F1" w:rsidR="00653485" w:rsidRDefault="00653485"/>
    <w:p w14:paraId="2C662BC2" w14:textId="66A976B5" w:rsidR="00D24D09" w:rsidRDefault="00D24D09"/>
    <w:p w14:paraId="0E3BF7AA" w14:textId="2B1B0836" w:rsidR="00D24D09" w:rsidRPr="00E92D3E" w:rsidRDefault="00D24D09" w:rsidP="00766699">
      <w:pPr>
        <w:pStyle w:val="ListParagraph"/>
        <w:numPr>
          <w:ilvl w:val="0"/>
          <w:numId w:val="17"/>
        </w:numPr>
        <w:rPr>
          <w:b/>
          <w:bCs/>
          <w:sz w:val="24"/>
          <w:szCs w:val="24"/>
        </w:rPr>
      </w:pPr>
      <w:r w:rsidRPr="00E92D3E">
        <w:rPr>
          <w:b/>
          <w:bCs/>
          <w:sz w:val="24"/>
          <w:szCs w:val="24"/>
        </w:rPr>
        <w:t>I have received a positive test result.  Can I send an email to my colleagues?</w:t>
      </w:r>
    </w:p>
    <w:p w14:paraId="4716BD5C" w14:textId="54EB2BF1" w:rsidR="00D24D09" w:rsidRDefault="00D24D09">
      <w:r>
        <w:t xml:space="preserve">While you are free to share your own test results, your manager or supervisor will </w:t>
      </w:r>
      <w:r w:rsidR="009849BD">
        <w:t xml:space="preserve">be </w:t>
      </w:r>
      <w:r>
        <w:t>informed not to include your name</w:t>
      </w:r>
      <w:r w:rsidRPr="00D24D09">
        <w:t xml:space="preserve"> </w:t>
      </w:r>
      <w:r>
        <w:t>in any communication</w:t>
      </w:r>
      <w:r w:rsidRPr="00D24D09">
        <w:t>.</w:t>
      </w:r>
    </w:p>
    <w:p w14:paraId="0D5FA406" w14:textId="60790C14" w:rsidR="00D24D09" w:rsidRDefault="00D24D09"/>
    <w:p w14:paraId="1ED150FB" w14:textId="5F1C6E5F" w:rsidR="00B607F9" w:rsidRDefault="00B607F9"/>
    <w:p w14:paraId="35E5E88F" w14:textId="77777777" w:rsidR="00B607F9" w:rsidRPr="00E92D3E" w:rsidRDefault="00B607F9" w:rsidP="00766699">
      <w:pPr>
        <w:pStyle w:val="ListParagraph"/>
        <w:numPr>
          <w:ilvl w:val="0"/>
          <w:numId w:val="17"/>
        </w:numPr>
        <w:rPr>
          <w:rFonts w:eastAsia="Times New Roman" w:cstheme="minorHAnsi"/>
          <w:b/>
          <w:bCs/>
          <w:color w:val="141E3C"/>
          <w:sz w:val="24"/>
          <w:szCs w:val="24"/>
        </w:rPr>
      </w:pPr>
      <w:r w:rsidRPr="00E92D3E">
        <w:rPr>
          <w:rFonts w:eastAsia="Times New Roman" w:cstheme="minorHAnsi"/>
          <w:b/>
          <w:bCs/>
          <w:color w:val="141E3C"/>
          <w:sz w:val="24"/>
          <w:szCs w:val="24"/>
        </w:rPr>
        <w:t xml:space="preserve">I </w:t>
      </w:r>
      <w:proofErr w:type="gramStart"/>
      <w:r w:rsidRPr="00E92D3E">
        <w:rPr>
          <w:rFonts w:eastAsia="Times New Roman" w:cstheme="minorHAnsi"/>
          <w:b/>
          <w:bCs/>
          <w:color w:val="141E3C"/>
          <w:sz w:val="24"/>
          <w:szCs w:val="24"/>
        </w:rPr>
        <w:t>don’t</w:t>
      </w:r>
      <w:proofErr w:type="gramEnd"/>
      <w:r w:rsidRPr="00E92D3E">
        <w:rPr>
          <w:rFonts w:eastAsia="Times New Roman" w:cstheme="minorHAnsi"/>
          <w:b/>
          <w:bCs/>
          <w:color w:val="141E3C"/>
          <w:sz w:val="24"/>
          <w:szCs w:val="24"/>
        </w:rPr>
        <w:t xml:space="preserve"> know much about the leave options.  Who can I contact for help?</w:t>
      </w:r>
    </w:p>
    <w:p w14:paraId="50177C02" w14:textId="77777777" w:rsidR="00B607F9" w:rsidRPr="00B607F9" w:rsidRDefault="00B607F9" w:rsidP="00B607F9">
      <w:pPr>
        <w:rPr>
          <w:rFonts w:eastAsia="Times New Roman" w:cstheme="minorHAnsi"/>
          <w:color w:val="141E3C"/>
        </w:rPr>
      </w:pPr>
      <w:r w:rsidRPr="00B607F9">
        <w:rPr>
          <w:rFonts w:eastAsia="Times New Roman" w:cstheme="minorHAnsi"/>
          <w:color w:val="141E3C"/>
        </w:rPr>
        <w:t xml:space="preserve">UVA HR is ready to support managers and employees through this process, please reach out to askhr@virginia.edu for assistance. </w:t>
      </w:r>
      <w:proofErr w:type="gramStart"/>
      <w:r w:rsidRPr="00B607F9">
        <w:rPr>
          <w:rFonts w:eastAsia="Times New Roman" w:cstheme="minorHAnsi"/>
          <w:color w:val="141E3C"/>
        </w:rPr>
        <w:t>The HR Benefits,</w:t>
      </w:r>
      <w:proofErr w:type="gramEnd"/>
      <w:r w:rsidRPr="00B607F9">
        <w:rPr>
          <w:rFonts w:eastAsia="Times New Roman" w:cstheme="minorHAnsi"/>
          <w:color w:val="141E3C"/>
        </w:rPr>
        <w:t xml:space="preserve"> Leave and Payroll (BLP) team</w:t>
      </w:r>
      <w:r>
        <w:rPr>
          <w:rFonts w:eastAsia="Times New Roman" w:cstheme="minorHAnsi"/>
          <w:color w:val="141E3C"/>
        </w:rPr>
        <w:t xml:space="preserve"> will </w:t>
      </w:r>
      <w:r w:rsidRPr="00B607F9">
        <w:rPr>
          <w:rFonts w:eastAsia="Times New Roman" w:cstheme="minorHAnsi"/>
          <w:color w:val="141E3C"/>
        </w:rPr>
        <w:t>reach out directly to the supervisor and employee to coordinate the appropriate leave options consistent with established standard operating procedures</w:t>
      </w:r>
      <w:r>
        <w:rPr>
          <w:rFonts w:eastAsia="Times New Roman" w:cstheme="minorHAnsi"/>
          <w:color w:val="141E3C"/>
        </w:rPr>
        <w:t>.</w:t>
      </w:r>
    </w:p>
    <w:p w14:paraId="60C30D66" w14:textId="7BE7A17E" w:rsidR="00B607F9" w:rsidRDefault="00B607F9"/>
    <w:p w14:paraId="002B4C19" w14:textId="18130F29" w:rsidR="007500BF" w:rsidRDefault="007500BF"/>
    <w:p w14:paraId="4263FDE6" w14:textId="41349318" w:rsidR="007500BF" w:rsidRPr="00E92D3E" w:rsidRDefault="007500BF" w:rsidP="00766699">
      <w:pPr>
        <w:pStyle w:val="ListParagraph"/>
        <w:numPr>
          <w:ilvl w:val="0"/>
          <w:numId w:val="17"/>
        </w:numPr>
        <w:rPr>
          <w:rFonts w:eastAsia="Times New Roman" w:cstheme="minorHAnsi"/>
          <w:b/>
          <w:bCs/>
          <w:color w:val="141E3C"/>
          <w:sz w:val="24"/>
          <w:szCs w:val="24"/>
        </w:rPr>
      </w:pPr>
      <w:r w:rsidRPr="00E92D3E">
        <w:rPr>
          <w:rFonts w:eastAsia="Times New Roman" w:cstheme="minorHAnsi"/>
          <w:b/>
          <w:bCs/>
          <w:color w:val="141E3C"/>
          <w:sz w:val="24"/>
          <w:szCs w:val="24"/>
        </w:rPr>
        <w:t>After my positive test result, when can I return to work?</w:t>
      </w:r>
    </w:p>
    <w:p w14:paraId="11103800" w14:textId="161FF592" w:rsidR="007500BF" w:rsidRPr="007500BF" w:rsidRDefault="007500BF" w:rsidP="007500BF">
      <w:pPr>
        <w:rPr>
          <w:rFonts w:eastAsia="Times New Roman" w:cstheme="minorHAnsi"/>
          <w:color w:val="141E3C"/>
        </w:rPr>
      </w:pPr>
      <w:r w:rsidRPr="007500BF">
        <w:rPr>
          <w:rFonts w:eastAsia="Times New Roman" w:cstheme="minorHAnsi"/>
          <w:color w:val="141E3C"/>
        </w:rPr>
        <w:t>Prior to returning to physically returning to work, you are required to obtain clearance from Employee Health. Upon receiving clearance, Employee Health will send the following notice to you and your supervisor.</w:t>
      </w:r>
    </w:p>
    <w:p w14:paraId="2E395497" w14:textId="686EEBA4" w:rsidR="007500BF" w:rsidRDefault="007500BF"/>
    <w:p w14:paraId="0252ED3D" w14:textId="77777777" w:rsidR="007500BF" w:rsidRDefault="007500BF"/>
    <w:p w14:paraId="772EC8B4" w14:textId="77777777" w:rsidR="007500BF" w:rsidRPr="00E92D3E" w:rsidRDefault="007500BF" w:rsidP="00766699">
      <w:pPr>
        <w:pStyle w:val="ListParagraph"/>
        <w:numPr>
          <w:ilvl w:val="0"/>
          <w:numId w:val="17"/>
        </w:numPr>
        <w:rPr>
          <w:rFonts w:eastAsia="Times New Roman" w:cstheme="minorHAnsi"/>
          <w:b/>
          <w:bCs/>
          <w:color w:val="141E3C"/>
          <w:sz w:val="24"/>
          <w:szCs w:val="24"/>
        </w:rPr>
      </w:pPr>
      <w:r w:rsidRPr="00E92D3E">
        <w:rPr>
          <w:rFonts w:eastAsia="Times New Roman" w:cstheme="minorHAnsi"/>
          <w:b/>
          <w:bCs/>
          <w:color w:val="141E3C"/>
          <w:sz w:val="24"/>
          <w:szCs w:val="24"/>
        </w:rPr>
        <w:t>When does contact tracing begin?</w:t>
      </w:r>
    </w:p>
    <w:p w14:paraId="58D68F76" w14:textId="77777777" w:rsidR="007500BF" w:rsidRPr="007500BF" w:rsidRDefault="007500BF" w:rsidP="007500BF">
      <w:pPr>
        <w:rPr>
          <w:rFonts w:eastAsia="Times New Roman" w:cstheme="minorHAnsi"/>
          <w:color w:val="141E3C"/>
        </w:rPr>
      </w:pPr>
      <w:r w:rsidRPr="007500BF">
        <w:rPr>
          <w:rFonts w:eastAsia="Times New Roman" w:cstheme="minorHAnsi"/>
          <w:color w:val="141E3C"/>
        </w:rPr>
        <w:t>The Health Department will begin contact tracing within the next 24-48 hours and will contact you directly if they feel that you might have been exposed.</w:t>
      </w:r>
    </w:p>
    <w:p w14:paraId="6E59BC49" w14:textId="03991E9B" w:rsidR="00D24D09" w:rsidRDefault="00D24D09"/>
    <w:sectPr w:rsidR="00D24D09" w:rsidSect="00D050D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07BD" w14:textId="77777777" w:rsidR="007500BF" w:rsidRDefault="007500BF" w:rsidP="007500BF">
      <w:r>
        <w:separator/>
      </w:r>
    </w:p>
  </w:endnote>
  <w:endnote w:type="continuationSeparator" w:id="0">
    <w:p w14:paraId="510D0627" w14:textId="77777777" w:rsidR="007500BF" w:rsidRDefault="007500BF" w:rsidP="0075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8676" w14:textId="68CB21FB" w:rsidR="007500BF" w:rsidRDefault="007500BF">
    <w:pPr>
      <w:pStyle w:val="Footer"/>
    </w:pPr>
    <w:r>
      <w:t xml:space="preserve">Page </w:t>
    </w:r>
    <w:r>
      <w:fldChar w:fldCharType="begin"/>
    </w:r>
    <w:r>
      <w:instrText xml:space="preserve"> PAGE  \* Arabic  \* MERGEFORMAT </w:instrText>
    </w:r>
    <w:r>
      <w:fldChar w:fldCharType="separate"/>
    </w:r>
    <w:r>
      <w:rPr>
        <w:noProof/>
      </w:rPr>
      <w:t>3</w:t>
    </w:r>
    <w:r>
      <w:fldChar w:fldCharType="end"/>
    </w:r>
    <w:r>
      <w:t xml:space="preserve"> of </w:t>
    </w:r>
    <w:fldSimple w:instr=" NUMPAGES  \* Arabic  \* MERGEFORMAT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2385" w14:textId="77777777" w:rsidR="007500BF" w:rsidRDefault="007500BF" w:rsidP="007500BF">
      <w:r>
        <w:separator/>
      </w:r>
    </w:p>
  </w:footnote>
  <w:footnote w:type="continuationSeparator" w:id="0">
    <w:p w14:paraId="1A0FE7CD" w14:textId="77777777" w:rsidR="007500BF" w:rsidRDefault="007500BF" w:rsidP="0075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A048" w14:textId="77777777" w:rsidR="007500BF" w:rsidRPr="00BF0580" w:rsidRDefault="007500BF" w:rsidP="007500BF">
    <w:pPr>
      <w:rPr>
        <w:b/>
        <w:bCs/>
        <w:sz w:val="28"/>
        <w:szCs w:val="28"/>
      </w:rPr>
    </w:pPr>
    <w:r w:rsidRPr="00BF0580">
      <w:rPr>
        <w:b/>
        <w:bCs/>
        <w:sz w:val="28"/>
        <w:szCs w:val="28"/>
      </w:rPr>
      <w:t>Positive Case FAQs</w:t>
    </w:r>
  </w:p>
  <w:p w14:paraId="6F45F58C" w14:textId="5D0DEB30" w:rsidR="007500BF" w:rsidRDefault="007500BF">
    <w:pPr>
      <w:pStyle w:val="Header"/>
      <w:pBdr>
        <w:bottom w:val="single" w:sz="12" w:space="1" w:color="auto"/>
      </w:pBdr>
    </w:pPr>
    <w:r>
      <w:t>September 2, 2020</w:t>
    </w:r>
  </w:p>
  <w:p w14:paraId="22219B30" w14:textId="77777777" w:rsidR="007500BF" w:rsidRDefault="00750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9F8"/>
    <w:multiLevelType w:val="hybridMultilevel"/>
    <w:tmpl w:val="39864B42"/>
    <w:lvl w:ilvl="0" w:tplc="1BD29E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A61F5"/>
    <w:multiLevelType w:val="multilevel"/>
    <w:tmpl w:val="5AC21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20BDB"/>
    <w:multiLevelType w:val="multilevel"/>
    <w:tmpl w:val="02167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17B70"/>
    <w:multiLevelType w:val="hybridMultilevel"/>
    <w:tmpl w:val="70A4A306"/>
    <w:lvl w:ilvl="0" w:tplc="1BD29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C0F5C"/>
    <w:multiLevelType w:val="multilevel"/>
    <w:tmpl w:val="DFD2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351D4"/>
    <w:multiLevelType w:val="hybridMultilevel"/>
    <w:tmpl w:val="2F54109A"/>
    <w:lvl w:ilvl="0" w:tplc="7506FAAC">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F70951"/>
    <w:multiLevelType w:val="multilevel"/>
    <w:tmpl w:val="5916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04CDA"/>
    <w:multiLevelType w:val="hybridMultilevel"/>
    <w:tmpl w:val="F8A2F332"/>
    <w:lvl w:ilvl="0" w:tplc="7506FAA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B644E"/>
    <w:multiLevelType w:val="hybridMultilevel"/>
    <w:tmpl w:val="AE1A99DA"/>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291ED1"/>
    <w:multiLevelType w:val="multilevel"/>
    <w:tmpl w:val="D07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C5BDA"/>
    <w:multiLevelType w:val="hybridMultilevel"/>
    <w:tmpl w:val="0784B912"/>
    <w:lvl w:ilvl="0" w:tplc="BDD89F70">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341E62"/>
    <w:multiLevelType w:val="hybridMultilevel"/>
    <w:tmpl w:val="70A4A306"/>
    <w:lvl w:ilvl="0" w:tplc="1BD29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46FF6"/>
    <w:multiLevelType w:val="hybridMultilevel"/>
    <w:tmpl w:val="9F8A2230"/>
    <w:lvl w:ilvl="0" w:tplc="DB98D564">
      <w:start w:val="1"/>
      <w:numFmt w:val="decimal"/>
      <w:lvlText w:val="%1."/>
      <w:lvlJc w:val="left"/>
      <w:pPr>
        <w:ind w:left="360" w:hanging="360"/>
      </w:pPr>
      <w:rPr>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C15152"/>
    <w:multiLevelType w:val="hybridMultilevel"/>
    <w:tmpl w:val="E5B04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04B1E"/>
    <w:multiLevelType w:val="hybridMultilevel"/>
    <w:tmpl w:val="00480100"/>
    <w:lvl w:ilvl="0" w:tplc="BDD89F70">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33512"/>
    <w:multiLevelType w:val="hybridMultilevel"/>
    <w:tmpl w:val="77A6B4CE"/>
    <w:lvl w:ilvl="0" w:tplc="1BD29E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7D6EF2"/>
    <w:multiLevelType w:val="hybridMultilevel"/>
    <w:tmpl w:val="1214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4"/>
  </w:num>
  <w:num w:numId="6">
    <w:abstractNumId w:val="16"/>
  </w:num>
  <w:num w:numId="7">
    <w:abstractNumId w:val="5"/>
  </w:num>
  <w:num w:numId="8">
    <w:abstractNumId w:val="7"/>
  </w:num>
  <w:num w:numId="9">
    <w:abstractNumId w:val="10"/>
  </w:num>
  <w:num w:numId="10">
    <w:abstractNumId w:val="13"/>
  </w:num>
  <w:num w:numId="11">
    <w:abstractNumId w:val="11"/>
  </w:num>
  <w:num w:numId="12">
    <w:abstractNumId w:val="3"/>
  </w:num>
  <w:num w:numId="13">
    <w:abstractNumId w:val="15"/>
  </w:num>
  <w:num w:numId="14">
    <w:abstractNumId w:val="14"/>
  </w:num>
  <w:num w:numId="15">
    <w:abstractNumId w:val="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80"/>
    <w:rsid w:val="006023E0"/>
    <w:rsid w:val="00653485"/>
    <w:rsid w:val="00730557"/>
    <w:rsid w:val="007500BF"/>
    <w:rsid w:val="00766699"/>
    <w:rsid w:val="00792487"/>
    <w:rsid w:val="00922191"/>
    <w:rsid w:val="009849BD"/>
    <w:rsid w:val="00B607F9"/>
    <w:rsid w:val="00BF0580"/>
    <w:rsid w:val="00C03941"/>
    <w:rsid w:val="00D050DB"/>
    <w:rsid w:val="00D24D09"/>
    <w:rsid w:val="00E02581"/>
    <w:rsid w:val="00E524E1"/>
    <w:rsid w:val="00E9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14F0"/>
  <w15:chartTrackingRefBased/>
  <w15:docId w15:val="{3563164C-E1F2-45F8-BAF4-3EC1533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57"/>
    <w:pPr>
      <w:spacing w:after="0" w:line="240" w:lineRule="auto"/>
    </w:pPr>
  </w:style>
  <w:style w:type="paragraph" w:styleId="Heading2">
    <w:name w:val="heading 2"/>
    <w:basedOn w:val="Normal"/>
    <w:link w:val="Heading2Char"/>
    <w:uiPriority w:val="9"/>
    <w:qFormat/>
    <w:rsid w:val="00BF058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058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F058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5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058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F058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F058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580"/>
    <w:rPr>
      <w:color w:val="0000FF"/>
      <w:u w:val="single"/>
    </w:rPr>
  </w:style>
  <w:style w:type="paragraph" w:customStyle="1" w:styleId="accordion-item">
    <w:name w:val="accordion-item"/>
    <w:basedOn w:val="Normal"/>
    <w:rsid w:val="00BF058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F0580"/>
    <w:rPr>
      <w:i/>
      <w:iCs/>
    </w:rPr>
  </w:style>
  <w:style w:type="character" w:styleId="Strong">
    <w:name w:val="Strong"/>
    <w:basedOn w:val="DefaultParagraphFont"/>
    <w:uiPriority w:val="22"/>
    <w:qFormat/>
    <w:rsid w:val="00BF0580"/>
    <w:rPr>
      <w:b/>
      <w:bCs/>
    </w:rPr>
  </w:style>
  <w:style w:type="paragraph" w:styleId="ListParagraph">
    <w:name w:val="List Paragraph"/>
    <w:basedOn w:val="Normal"/>
    <w:uiPriority w:val="34"/>
    <w:qFormat/>
    <w:rsid w:val="00653485"/>
    <w:pPr>
      <w:ind w:left="720"/>
      <w:contextualSpacing/>
    </w:pPr>
  </w:style>
  <w:style w:type="character" w:styleId="UnresolvedMention">
    <w:name w:val="Unresolved Mention"/>
    <w:basedOn w:val="DefaultParagraphFont"/>
    <w:uiPriority w:val="99"/>
    <w:semiHidden/>
    <w:unhideWhenUsed/>
    <w:rsid w:val="00653485"/>
    <w:rPr>
      <w:color w:val="605E5C"/>
      <w:shd w:val="clear" w:color="auto" w:fill="E1DFDD"/>
    </w:rPr>
  </w:style>
  <w:style w:type="paragraph" w:styleId="Header">
    <w:name w:val="header"/>
    <w:basedOn w:val="Normal"/>
    <w:link w:val="HeaderChar"/>
    <w:uiPriority w:val="99"/>
    <w:unhideWhenUsed/>
    <w:rsid w:val="007500BF"/>
    <w:pPr>
      <w:tabs>
        <w:tab w:val="center" w:pos="4680"/>
        <w:tab w:val="right" w:pos="9360"/>
      </w:tabs>
    </w:pPr>
  </w:style>
  <w:style w:type="character" w:customStyle="1" w:styleId="HeaderChar">
    <w:name w:val="Header Char"/>
    <w:basedOn w:val="DefaultParagraphFont"/>
    <w:link w:val="Header"/>
    <w:uiPriority w:val="99"/>
    <w:rsid w:val="007500BF"/>
  </w:style>
  <w:style w:type="paragraph" w:styleId="Footer">
    <w:name w:val="footer"/>
    <w:basedOn w:val="Normal"/>
    <w:link w:val="FooterChar"/>
    <w:uiPriority w:val="99"/>
    <w:unhideWhenUsed/>
    <w:rsid w:val="007500BF"/>
    <w:pPr>
      <w:tabs>
        <w:tab w:val="center" w:pos="4680"/>
        <w:tab w:val="right" w:pos="9360"/>
      </w:tabs>
    </w:pPr>
  </w:style>
  <w:style w:type="character" w:customStyle="1" w:styleId="FooterChar">
    <w:name w:val="Footer Char"/>
    <w:basedOn w:val="DefaultParagraphFont"/>
    <w:link w:val="Footer"/>
    <w:uiPriority w:val="99"/>
    <w:rsid w:val="007500BF"/>
  </w:style>
  <w:style w:type="character" w:styleId="FollowedHyperlink">
    <w:name w:val="FollowedHyperlink"/>
    <w:basedOn w:val="DefaultParagraphFont"/>
    <w:uiPriority w:val="99"/>
    <w:semiHidden/>
    <w:unhideWhenUsed/>
    <w:rsid w:val="00E02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4521">
      <w:bodyDiv w:val="1"/>
      <w:marLeft w:val="0"/>
      <w:marRight w:val="0"/>
      <w:marTop w:val="0"/>
      <w:marBottom w:val="0"/>
      <w:divBdr>
        <w:top w:val="none" w:sz="0" w:space="0" w:color="auto"/>
        <w:left w:val="none" w:sz="0" w:space="0" w:color="auto"/>
        <w:bottom w:val="none" w:sz="0" w:space="0" w:color="auto"/>
        <w:right w:val="none" w:sz="0" w:space="0" w:color="auto"/>
      </w:divBdr>
    </w:div>
    <w:div w:id="343240601">
      <w:bodyDiv w:val="1"/>
      <w:marLeft w:val="0"/>
      <w:marRight w:val="0"/>
      <w:marTop w:val="0"/>
      <w:marBottom w:val="0"/>
      <w:divBdr>
        <w:top w:val="none" w:sz="0" w:space="0" w:color="auto"/>
        <w:left w:val="none" w:sz="0" w:space="0" w:color="auto"/>
        <w:bottom w:val="none" w:sz="0" w:space="0" w:color="auto"/>
        <w:right w:val="none" w:sz="0" w:space="0" w:color="auto"/>
      </w:divBdr>
      <w:divsChild>
        <w:div w:id="967201530">
          <w:marLeft w:val="0"/>
          <w:marRight w:val="0"/>
          <w:marTop w:val="0"/>
          <w:marBottom w:val="0"/>
          <w:divBdr>
            <w:top w:val="none" w:sz="0" w:space="0" w:color="auto"/>
            <w:left w:val="none" w:sz="0" w:space="0" w:color="auto"/>
            <w:bottom w:val="none" w:sz="0" w:space="0" w:color="auto"/>
            <w:right w:val="none" w:sz="0" w:space="0" w:color="auto"/>
          </w:divBdr>
        </w:div>
        <w:div w:id="1571112268">
          <w:marLeft w:val="0"/>
          <w:marRight w:val="0"/>
          <w:marTop w:val="0"/>
          <w:marBottom w:val="0"/>
          <w:divBdr>
            <w:top w:val="none" w:sz="0" w:space="0" w:color="auto"/>
            <w:left w:val="none" w:sz="0" w:space="0" w:color="auto"/>
            <w:bottom w:val="none" w:sz="0" w:space="0" w:color="auto"/>
            <w:right w:val="none" w:sz="0" w:space="0" w:color="auto"/>
          </w:divBdr>
          <w:divsChild>
            <w:div w:id="1434594581">
              <w:marLeft w:val="0"/>
              <w:marRight w:val="0"/>
              <w:marTop w:val="0"/>
              <w:marBottom w:val="0"/>
              <w:divBdr>
                <w:top w:val="none" w:sz="0" w:space="0" w:color="auto"/>
                <w:left w:val="none" w:sz="0" w:space="0" w:color="auto"/>
                <w:bottom w:val="none" w:sz="0" w:space="0" w:color="auto"/>
                <w:right w:val="none" w:sz="0" w:space="0" w:color="auto"/>
              </w:divBdr>
            </w:div>
            <w:div w:id="959871557">
              <w:marLeft w:val="0"/>
              <w:marRight w:val="0"/>
              <w:marTop w:val="0"/>
              <w:marBottom w:val="0"/>
              <w:divBdr>
                <w:top w:val="none" w:sz="0" w:space="0" w:color="auto"/>
                <w:left w:val="none" w:sz="0" w:space="0" w:color="auto"/>
                <w:bottom w:val="none" w:sz="0" w:space="0" w:color="auto"/>
                <w:right w:val="none" w:sz="0" w:space="0" w:color="auto"/>
              </w:divBdr>
            </w:div>
          </w:divsChild>
        </w:div>
        <w:div w:id="789472377">
          <w:marLeft w:val="0"/>
          <w:marRight w:val="0"/>
          <w:marTop w:val="0"/>
          <w:marBottom w:val="0"/>
          <w:divBdr>
            <w:top w:val="none" w:sz="0" w:space="0" w:color="auto"/>
            <w:left w:val="none" w:sz="0" w:space="0" w:color="auto"/>
            <w:bottom w:val="none" w:sz="0" w:space="0" w:color="auto"/>
            <w:right w:val="none" w:sz="0" w:space="0" w:color="auto"/>
          </w:divBdr>
          <w:divsChild>
            <w:div w:id="159853403">
              <w:marLeft w:val="0"/>
              <w:marRight w:val="0"/>
              <w:marTop w:val="0"/>
              <w:marBottom w:val="0"/>
              <w:divBdr>
                <w:top w:val="none" w:sz="0" w:space="0" w:color="auto"/>
                <w:left w:val="none" w:sz="0" w:space="0" w:color="auto"/>
                <w:bottom w:val="none" w:sz="0" w:space="0" w:color="auto"/>
                <w:right w:val="none" w:sz="0" w:space="0" w:color="auto"/>
              </w:divBdr>
            </w:div>
            <w:div w:id="1533616925">
              <w:marLeft w:val="0"/>
              <w:marRight w:val="0"/>
              <w:marTop w:val="0"/>
              <w:marBottom w:val="0"/>
              <w:divBdr>
                <w:top w:val="none" w:sz="0" w:space="0" w:color="auto"/>
                <w:left w:val="none" w:sz="0" w:space="0" w:color="auto"/>
                <w:bottom w:val="none" w:sz="0" w:space="0" w:color="auto"/>
                <w:right w:val="none" w:sz="0" w:space="0" w:color="auto"/>
              </w:divBdr>
            </w:div>
          </w:divsChild>
        </w:div>
        <w:div w:id="1741369911">
          <w:marLeft w:val="0"/>
          <w:marRight w:val="0"/>
          <w:marTop w:val="0"/>
          <w:marBottom w:val="0"/>
          <w:divBdr>
            <w:top w:val="none" w:sz="0" w:space="0" w:color="auto"/>
            <w:left w:val="none" w:sz="0" w:space="0" w:color="auto"/>
            <w:bottom w:val="none" w:sz="0" w:space="0" w:color="auto"/>
            <w:right w:val="none" w:sz="0" w:space="0" w:color="auto"/>
          </w:divBdr>
          <w:divsChild>
            <w:div w:id="690306416">
              <w:marLeft w:val="0"/>
              <w:marRight w:val="0"/>
              <w:marTop w:val="0"/>
              <w:marBottom w:val="0"/>
              <w:divBdr>
                <w:top w:val="none" w:sz="0" w:space="0" w:color="auto"/>
                <w:left w:val="none" w:sz="0" w:space="0" w:color="auto"/>
                <w:bottom w:val="none" w:sz="0" w:space="0" w:color="auto"/>
                <w:right w:val="none" w:sz="0" w:space="0" w:color="auto"/>
              </w:divBdr>
            </w:div>
            <w:div w:id="2053848180">
              <w:marLeft w:val="0"/>
              <w:marRight w:val="0"/>
              <w:marTop w:val="0"/>
              <w:marBottom w:val="0"/>
              <w:divBdr>
                <w:top w:val="none" w:sz="0" w:space="0" w:color="auto"/>
                <w:left w:val="none" w:sz="0" w:space="0" w:color="auto"/>
                <w:bottom w:val="none" w:sz="0" w:space="0" w:color="auto"/>
                <w:right w:val="none" w:sz="0" w:space="0" w:color="auto"/>
              </w:divBdr>
            </w:div>
            <w:div w:id="2072001934">
              <w:marLeft w:val="0"/>
              <w:marRight w:val="0"/>
              <w:marTop w:val="0"/>
              <w:marBottom w:val="0"/>
              <w:divBdr>
                <w:top w:val="none" w:sz="0" w:space="0" w:color="auto"/>
                <w:left w:val="none" w:sz="0" w:space="0" w:color="auto"/>
                <w:bottom w:val="none" w:sz="0" w:space="0" w:color="auto"/>
                <w:right w:val="none" w:sz="0" w:space="0" w:color="auto"/>
              </w:divBdr>
            </w:div>
            <w:div w:id="1514566789">
              <w:marLeft w:val="0"/>
              <w:marRight w:val="0"/>
              <w:marTop w:val="0"/>
              <w:marBottom w:val="0"/>
              <w:divBdr>
                <w:top w:val="none" w:sz="0" w:space="0" w:color="auto"/>
                <w:left w:val="none" w:sz="0" w:space="0" w:color="auto"/>
                <w:bottom w:val="none" w:sz="0" w:space="0" w:color="auto"/>
                <w:right w:val="none" w:sz="0" w:space="0" w:color="auto"/>
              </w:divBdr>
            </w:div>
            <w:div w:id="2067292379">
              <w:marLeft w:val="0"/>
              <w:marRight w:val="0"/>
              <w:marTop w:val="0"/>
              <w:marBottom w:val="0"/>
              <w:divBdr>
                <w:top w:val="none" w:sz="0" w:space="0" w:color="auto"/>
                <w:left w:val="none" w:sz="0" w:space="0" w:color="auto"/>
                <w:bottom w:val="none" w:sz="0" w:space="0" w:color="auto"/>
                <w:right w:val="none" w:sz="0" w:space="0" w:color="auto"/>
              </w:divBdr>
            </w:div>
            <w:div w:id="531190626">
              <w:marLeft w:val="0"/>
              <w:marRight w:val="0"/>
              <w:marTop w:val="0"/>
              <w:marBottom w:val="0"/>
              <w:divBdr>
                <w:top w:val="none" w:sz="0" w:space="0" w:color="auto"/>
                <w:left w:val="none" w:sz="0" w:space="0" w:color="auto"/>
                <w:bottom w:val="none" w:sz="0" w:space="0" w:color="auto"/>
                <w:right w:val="none" w:sz="0" w:space="0" w:color="auto"/>
              </w:divBdr>
            </w:div>
            <w:div w:id="1343120550">
              <w:marLeft w:val="0"/>
              <w:marRight w:val="0"/>
              <w:marTop w:val="0"/>
              <w:marBottom w:val="0"/>
              <w:divBdr>
                <w:top w:val="none" w:sz="0" w:space="0" w:color="auto"/>
                <w:left w:val="none" w:sz="0" w:space="0" w:color="auto"/>
                <w:bottom w:val="none" w:sz="0" w:space="0" w:color="auto"/>
                <w:right w:val="none" w:sz="0" w:space="0" w:color="auto"/>
              </w:divBdr>
            </w:div>
          </w:divsChild>
        </w:div>
        <w:div w:id="1989046097">
          <w:marLeft w:val="0"/>
          <w:marRight w:val="0"/>
          <w:marTop w:val="0"/>
          <w:marBottom w:val="0"/>
          <w:divBdr>
            <w:top w:val="none" w:sz="0" w:space="0" w:color="auto"/>
            <w:left w:val="none" w:sz="0" w:space="0" w:color="auto"/>
            <w:bottom w:val="none" w:sz="0" w:space="0" w:color="auto"/>
            <w:right w:val="none" w:sz="0" w:space="0" w:color="auto"/>
          </w:divBdr>
          <w:divsChild>
            <w:div w:id="1965305877">
              <w:marLeft w:val="0"/>
              <w:marRight w:val="0"/>
              <w:marTop w:val="0"/>
              <w:marBottom w:val="0"/>
              <w:divBdr>
                <w:top w:val="none" w:sz="0" w:space="0" w:color="auto"/>
                <w:left w:val="none" w:sz="0" w:space="0" w:color="auto"/>
                <w:bottom w:val="none" w:sz="0" w:space="0" w:color="auto"/>
                <w:right w:val="none" w:sz="0" w:space="0" w:color="auto"/>
              </w:divBdr>
            </w:div>
            <w:div w:id="335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virginia.edu/covid-19/return-grounds/covid-testing-procedure-responsibilit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virginia.edu/covid-19/return-grounds/covid-testing-procedure-responsibilities" TargetMode="External"/><Relationship Id="rId12" Type="http://schemas.openxmlformats.org/officeDocument/2006/relationships/hyperlink" Target="https://hr.virginia.edu/covid-19/return-grounds/covid-testing-procedure-responsibil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virginia.edu/covid-19/return-grounds/covid-testing-procedure-responsibil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turntogrounds.virginia.edu/sites/coronavirus/files/UVACOVID_FacEmplContact.pdf" TargetMode="External"/><Relationship Id="rId4" Type="http://schemas.openxmlformats.org/officeDocument/2006/relationships/webSettings" Target="webSettings.xml"/><Relationship Id="rId9" Type="http://schemas.openxmlformats.org/officeDocument/2006/relationships/hyperlink" Target="https://hr.virginia.edu/covid-19/return-grounds/covid-testing-procedure-responsibil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Nicole M. (nmw7r)</dc:creator>
  <cp:keywords/>
  <dc:description/>
  <cp:lastModifiedBy>Woods, Nicole M. (nmw7r)</cp:lastModifiedBy>
  <cp:revision>2</cp:revision>
  <dcterms:created xsi:type="dcterms:W3CDTF">2020-09-03T14:30:00Z</dcterms:created>
  <dcterms:modified xsi:type="dcterms:W3CDTF">2020-09-03T14:30:00Z</dcterms:modified>
</cp:coreProperties>
</file>